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E23" w:rsidRDefault="003B0E23">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3B0E23" w:rsidRDefault="003B0E23" w:rsidP="003B0E23">
      <w:pPr>
        <w:spacing w:after="80"/>
      </w:pPr>
      <w:r w:rsidRPr="003B0E23">
        <w:t>Aviso: Los subtítulos disponibles en los vídeos han sido generados con tecnología de inteligencia artificial</w:t>
      </w:r>
    </w:p>
    <w:p w:rsidR="003B0E23" w:rsidRDefault="003B0E23" w:rsidP="003B0E23">
      <w:pPr>
        <w:spacing w:after="80"/>
      </w:pPr>
    </w:p>
    <w:p w:rsidR="003B0E23" w:rsidRDefault="003B0E23" w:rsidP="003B0E23">
      <w:pPr>
        <w:spacing w:after="80"/>
        <w:rPr>
          <w:b/>
        </w:rPr>
      </w:pPr>
    </w:p>
    <w:p w:rsidR="003B0E23" w:rsidRDefault="003B0E23" w:rsidP="003B0E23">
      <w:pPr>
        <w:spacing w:after="80"/>
        <w:rPr>
          <w:b/>
        </w:rPr>
      </w:pPr>
      <w:r>
        <w:rPr>
          <w:b/>
        </w:rPr>
        <w:t>ÁREA DE ECONOMÍA, HACIENDA, PATRIMONIO</w:t>
      </w:r>
    </w:p>
    <w:p w:rsidR="003B0E23" w:rsidRDefault="003B0E23" w:rsidP="003B0E23">
      <w:pPr>
        <w:spacing w:after="120"/>
        <w:rPr>
          <w:b/>
        </w:rPr>
      </w:pPr>
    </w:p>
    <w:p w:rsidR="003B0E23" w:rsidRDefault="003B0E23" w:rsidP="003B0E23">
      <w:pPr>
        <w:spacing w:after="120"/>
        <w:rPr>
          <w:b/>
        </w:rPr>
      </w:pPr>
      <w:r>
        <w:rPr>
          <w:b/>
        </w:rPr>
        <w:t>[00:00:12] Amaia del Campo (EAJ-PNV)</w:t>
      </w:r>
    </w:p>
    <w:p w:rsidR="003B0E23" w:rsidRDefault="00913ACA" w:rsidP="003B0E23">
      <w:pPr>
        <w:spacing w:after="120"/>
        <w:rPr>
          <w:b/>
        </w:rPr>
      </w:pPr>
      <w:hyperlink r:id="rId4" w:history="1">
        <w:r w:rsidR="003B0E23" w:rsidRPr="003B0E23">
          <w:rPr>
            <w:rStyle w:val="Hipervnculo"/>
            <w:b/>
          </w:rPr>
          <w:t>https://tv.barakaldo.eus/video/eu/2024ko-azaroaren-6ko-ezohiko-osoko-bilkura/t000012</w:t>
        </w:r>
      </w:hyperlink>
    </w:p>
    <w:p w:rsidR="003B0E23" w:rsidRDefault="003B0E23" w:rsidP="009B08F7">
      <w:pPr>
        <w:spacing w:after="60"/>
        <w:ind w:left="1416" w:hanging="1416"/>
        <w:rPr>
          <w:b/>
        </w:rPr>
      </w:pPr>
      <w:r>
        <w:t xml:space="preserve">En </w:t>
      </w:r>
      <w:proofErr w:type="spellStart"/>
      <w:r>
        <w:t>Arratsalde</w:t>
      </w:r>
      <w:proofErr w:type="spellEnd"/>
      <w:r>
        <w:t xml:space="preserve"> </w:t>
      </w:r>
      <w:proofErr w:type="spellStart"/>
      <w:r>
        <w:t>on</w:t>
      </w:r>
      <w:proofErr w:type="spellEnd"/>
      <w:r>
        <w:t xml:space="preserve"> vamos a comenzar plenaria. El punto número  uno es la </w:t>
      </w:r>
    </w:p>
    <w:p w:rsidR="003B0E23" w:rsidRDefault="003B0E23" w:rsidP="003B0E23">
      <w:pPr>
        <w:spacing w:after="80"/>
        <w:rPr>
          <w:b/>
        </w:rPr>
      </w:pPr>
    </w:p>
    <w:p w:rsidR="003B0E23" w:rsidRDefault="003B0E23" w:rsidP="003B0E23">
      <w:pPr>
        <w:spacing w:after="80"/>
        <w:rPr>
          <w:b/>
        </w:rPr>
      </w:pPr>
    </w:p>
    <w:p w:rsidR="003B0E23" w:rsidRDefault="003B0E23" w:rsidP="003B0E23">
      <w:pPr>
        <w:spacing w:after="80"/>
        <w:rPr>
          <w:b/>
        </w:rPr>
      </w:pPr>
      <w:r>
        <w:rPr>
          <w:b/>
        </w:rPr>
        <w:t xml:space="preserve">196/23/2024-1 Propuesta de aprobación provisional, si procede, de la modificación de las ordenanzas reguladoras de los precios públicos del municipio de </w:t>
      </w:r>
      <w:proofErr w:type="spellStart"/>
      <w:r>
        <w:rPr>
          <w:b/>
        </w:rPr>
        <w:t>Barakaldo</w:t>
      </w:r>
      <w:proofErr w:type="spellEnd"/>
      <w:r>
        <w:rPr>
          <w:b/>
        </w:rPr>
        <w:t>, por la prestación de servicios municipales, para el ejercicio 2025.</w:t>
      </w:r>
    </w:p>
    <w:p w:rsidR="003B0E23" w:rsidRDefault="003B0E23" w:rsidP="003B0E23">
      <w:pPr>
        <w:spacing w:after="80"/>
        <w:rPr>
          <w:b/>
        </w:rPr>
      </w:pPr>
      <w:r>
        <w:rPr>
          <w:b/>
        </w:rPr>
        <w:t xml:space="preserve"> [ONARTUA / APROBADO]</w:t>
      </w:r>
    </w:p>
    <w:p w:rsidR="003B0E23" w:rsidRDefault="00913ACA" w:rsidP="003B0E23">
      <w:pPr>
        <w:spacing w:after="120"/>
        <w:rPr>
          <w:b/>
        </w:rPr>
      </w:pPr>
      <w:hyperlink r:id="rId5" w:history="1">
        <w:r w:rsidR="003B0E23" w:rsidRPr="003B0E23">
          <w:rPr>
            <w:rStyle w:val="Hipervnculo"/>
            <w:b/>
          </w:rPr>
          <w:t>https://tv.barakaldo.eus/video/eu/2024ko-azaroaren-6ko-ezohiko-osoko-bilkura/1</w:t>
        </w:r>
      </w:hyperlink>
    </w:p>
    <w:p w:rsidR="003B0E23" w:rsidRDefault="003B0E23" w:rsidP="003B0E23">
      <w:pPr>
        <w:spacing w:after="120"/>
        <w:rPr>
          <w:b/>
        </w:rPr>
      </w:pPr>
    </w:p>
    <w:p w:rsidR="003B0E23" w:rsidRDefault="003B0E23" w:rsidP="003B0E23">
      <w:pPr>
        <w:spacing w:after="120"/>
        <w:rPr>
          <w:b/>
        </w:rPr>
      </w:pPr>
      <w:r>
        <w:rPr>
          <w:b/>
        </w:rPr>
        <w:t>[00:00:17] Amaia del Campo (EAJ-PNV)</w:t>
      </w:r>
    </w:p>
    <w:p w:rsidR="003B0E23" w:rsidRDefault="00913ACA" w:rsidP="003B0E23">
      <w:pPr>
        <w:spacing w:after="120"/>
        <w:rPr>
          <w:b/>
        </w:rPr>
      </w:pPr>
      <w:hyperlink r:id="rId6" w:history="1">
        <w:r w:rsidR="003B0E23" w:rsidRPr="003B0E23">
          <w:rPr>
            <w:rStyle w:val="Hipervnculo"/>
            <w:b/>
          </w:rPr>
          <w:t>https://tv.barakaldo.eus/video/eu/2024ko-azaroaren-6ko-ezohiko-osoko-bilkura/t000017</w:t>
        </w:r>
      </w:hyperlink>
    </w:p>
    <w:p w:rsidR="003B0E23" w:rsidRDefault="003B0E23" w:rsidP="003B0E23">
      <w:pPr>
        <w:spacing w:after="60"/>
      </w:pPr>
      <w:proofErr w:type="gramStart"/>
      <w:r>
        <w:t>propuesta</w:t>
      </w:r>
      <w:proofErr w:type="gramEnd"/>
      <w:r>
        <w:t xml:space="preserve"> de aprobación provisional, modificación de las ordenanzas precios públicos del municipio  de </w:t>
      </w:r>
      <w:proofErr w:type="spellStart"/>
      <w:r>
        <w:t>Barakaldo</w:t>
      </w:r>
      <w:proofErr w:type="spellEnd"/>
      <w:r>
        <w:t xml:space="preserve"> por la prestación de servicios ejercicio 2025. Tiene la  palabra la concejala de Hacienda para presentarlo. - Me voy a presentar  el. El punto. </w:t>
      </w:r>
      <w:proofErr w:type="spellStart"/>
      <w:r>
        <w:t>Arratsalde</w:t>
      </w:r>
      <w:proofErr w:type="spellEnd"/>
      <w:r>
        <w:t xml:space="preserve"> </w:t>
      </w:r>
    </w:p>
    <w:p w:rsidR="003B0E23" w:rsidRDefault="003B0E23" w:rsidP="003B0E23">
      <w:pPr>
        <w:spacing w:after="120"/>
        <w:rPr>
          <w:b/>
        </w:rPr>
      </w:pPr>
    </w:p>
    <w:p w:rsidR="003B0E23" w:rsidRDefault="003B0E23" w:rsidP="003B0E23">
      <w:pPr>
        <w:spacing w:after="120"/>
        <w:rPr>
          <w:b/>
        </w:rPr>
      </w:pPr>
      <w:r>
        <w:rPr>
          <w:b/>
        </w:rPr>
        <w:t xml:space="preserve">[00:00:34] Iratxe </w:t>
      </w:r>
      <w:proofErr w:type="spellStart"/>
      <w:r>
        <w:rPr>
          <w:b/>
        </w:rPr>
        <w:t>Foces</w:t>
      </w:r>
      <w:proofErr w:type="spellEnd"/>
      <w:r>
        <w:rPr>
          <w:b/>
        </w:rPr>
        <w:t xml:space="preserve"> (EAJ-PNV)</w:t>
      </w:r>
    </w:p>
    <w:p w:rsidR="003B0E23" w:rsidRDefault="00913ACA" w:rsidP="003B0E23">
      <w:pPr>
        <w:spacing w:after="120"/>
        <w:rPr>
          <w:b/>
        </w:rPr>
      </w:pPr>
      <w:hyperlink r:id="rId7" w:history="1">
        <w:r w:rsidR="003B0E23" w:rsidRPr="003B0E23">
          <w:rPr>
            <w:rStyle w:val="Hipervnculo"/>
            <w:b/>
          </w:rPr>
          <w:t>https://tv.barakaldo.eus/video/eu/2024ko-azaroaren-6ko-ezohiko-osoko-bilkura/t000034</w:t>
        </w:r>
      </w:hyperlink>
    </w:p>
    <w:p w:rsidR="003B0E23" w:rsidRDefault="003B0E23" w:rsidP="003B0E23">
      <w:pPr>
        <w:spacing w:after="60"/>
      </w:pPr>
      <w:proofErr w:type="spellStart"/>
      <w:proofErr w:type="gramStart"/>
      <w:r>
        <w:t>on</w:t>
      </w:r>
      <w:proofErr w:type="spellEnd"/>
      <w:proofErr w:type="gramEnd"/>
      <w:r>
        <w:t xml:space="preserve"> </w:t>
      </w:r>
      <w:proofErr w:type="spellStart"/>
      <w:r>
        <w:t>guztioi</w:t>
      </w:r>
      <w:proofErr w:type="spellEnd"/>
      <w:r>
        <w:t xml:space="preserve">. </w:t>
      </w:r>
      <w:proofErr w:type="spellStart"/>
      <w:r>
        <w:t>Zerga</w:t>
      </w:r>
      <w:proofErr w:type="spellEnd"/>
      <w:r>
        <w:t xml:space="preserve"> tasa  eta </w:t>
      </w:r>
      <w:proofErr w:type="spellStart"/>
      <w:r>
        <w:t>prezio</w:t>
      </w:r>
      <w:proofErr w:type="spellEnd"/>
      <w:r>
        <w:t xml:space="preserve"> </w:t>
      </w:r>
      <w:proofErr w:type="spellStart"/>
      <w:r>
        <w:t>publikoen</w:t>
      </w:r>
      <w:proofErr w:type="spellEnd"/>
      <w:r>
        <w:t xml:space="preserve"> </w:t>
      </w:r>
      <w:proofErr w:type="spellStart"/>
      <w:r>
        <w:t>ordenantza</w:t>
      </w:r>
      <w:proofErr w:type="spellEnd"/>
      <w:r>
        <w:t xml:space="preserve"> </w:t>
      </w:r>
      <w:proofErr w:type="spellStart"/>
      <w:r>
        <w:t>eguneratzeko</w:t>
      </w:r>
      <w:proofErr w:type="spellEnd"/>
      <w:r>
        <w:t xml:space="preserve"> </w:t>
      </w:r>
      <w:proofErr w:type="spellStart"/>
      <w:r>
        <w:t>proposamena</w:t>
      </w:r>
      <w:proofErr w:type="spellEnd"/>
      <w:r>
        <w:t xml:space="preserve">  </w:t>
      </w:r>
      <w:proofErr w:type="spellStart"/>
      <w:r>
        <w:t>osoko</w:t>
      </w:r>
      <w:proofErr w:type="spellEnd"/>
      <w:r>
        <w:t xml:space="preserve"> </w:t>
      </w:r>
      <w:proofErr w:type="spellStart"/>
      <w:r>
        <w:t>bilkurara</w:t>
      </w:r>
      <w:proofErr w:type="spellEnd"/>
      <w:r>
        <w:t xml:space="preserve"> </w:t>
      </w:r>
      <w:proofErr w:type="spellStart"/>
      <w:r>
        <w:t>ekartzen</w:t>
      </w:r>
      <w:proofErr w:type="spellEnd"/>
      <w:r>
        <w:t xml:space="preserve"> </w:t>
      </w:r>
      <w:proofErr w:type="spellStart"/>
      <w:r>
        <w:t>dugu</w:t>
      </w:r>
      <w:proofErr w:type="spellEnd"/>
      <w:r>
        <w:t xml:space="preserve"> </w:t>
      </w:r>
      <w:proofErr w:type="spellStart"/>
      <w:r>
        <w:t>gaur</w:t>
      </w:r>
      <w:proofErr w:type="spellEnd"/>
      <w:r>
        <w:t xml:space="preserve"> </w:t>
      </w:r>
      <w:proofErr w:type="spellStart"/>
      <w:r>
        <w:t>onar</w:t>
      </w:r>
      <w:proofErr w:type="spellEnd"/>
      <w:r>
        <w:t xml:space="preserve">  </w:t>
      </w:r>
      <w:proofErr w:type="spellStart"/>
      <w:r>
        <w:t>dadin</w:t>
      </w:r>
      <w:proofErr w:type="spellEnd"/>
      <w:r>
        <w:t xml:space="preserve">. Como decía, traemos hoy al Pleno para  su aprobación la propuesta de actualización de la  Ordenanza de Impuestos, Tasas y Precios Públicos, una que en el caso  del IBI para una familia media supone pagar  seis euros más este año con respecto a  lo que pagaba antes. Y si ponemos como  ejemplo lo que paga un </w:t>
      </w:r>
      <w:proofErr w:type="spellStart"/>
      <w:r>
        <w:t>Barakaldés</w:t>
      </w:r>
      <w:proofErr w:type="spellEnd"/>
      <w:r>
        <w:t xml:space="preserve"> medio por  el impuesto de circulación, pues, supondrá pagar dos  coma, cuatro euros más al año. Para que  pagamos impuestos, pues, para que el ayuntamiento nos  pueda prestar los servicios que necesitamos, el ayuntamiento lo que recauda con impuestos.  Por eso para nosotros es muy importante mantener  siempre que la ley lo permita, el pro,  el criterio de progresividad fiscal. Es decir, que  pague más aquel que tiene más dinero y  que pague menos la familia que tienen menos  recursos. En los últimos cuatro años sólo se  ha planteado </w:t>
      </w:r>
      <w:r>
        <w:lastRenderedPageBreak/>
        <w:t xml:space="preserve">una actualización de 1,6% de media.  El Ayuntamiento de </w:t>
      </w:r>
      <w:proofErr w:type="spellStart"/>
      <w:r>
        <w:t>Barakaldo</w:t>
      </w:r>
      <w:proofErr w:type="spellEnd"/>
      <w:r>
        <w:t xml:space="preserve"> tiene que seguir ofreciendo sus servicios de calidad que  necesitan y merecen. Todos esos servicios han ido  creciendo y encareciéndose a lo largo de los  últimos años, y es necesario actualizar  nuestra ordenanza para poder hacer frente  a los contratos que aseguran esos servicios de  calidad que ofrecemos y queremos seguir ofreciendo a  la ciudadanía. Si atendemos a los datos y  tomamos varios ejemplos. Tenemos, por ejemplo, que los contratos  de limpieza de edificios suponen un 8,3% más.  La limpieza viaria ha aumentado un 16%. Este  último contrato, </w:t>
      </w:r>
      <w:proofErr w:type="spellStart"/>
      <w:r>
        <w:t>Kabuz</w:t>
      </w:r>
      <w:proofErr w:type="spellEnd"/>
      <w:r>
        <w:t xml:space="preserve">, supone un incremento de un 11,13%, y la OTA de los servicios culturales, de sociales, el acumulado que  se ha fijado es un incremento en torno a un 24%, sólo  en el área de Juventud puede suponer más  de 200.000 euros este incremento de costes. En  cuanto a </w:t>
      </w:r>
      <w:proofErr w:type="spellStart"/>
      <w:r>
        <w:t>Barakaldo</w:t>
      </w:r>
      <w:proofErr w:type="spellEnd"/>
      <w:r>
        <w:t xml:space="preserve">, </w:t>
      </w:r>
      <w:proofErr w:type="spellStart"/>
      <w:r>
        <w:t>kirolak</w:t>
      </w:r>
      <w:proofErr w:type="spellEnd"/>
      <w:r>
        <w:t xml:space="preserve"> y, por dar otro  ejemplo, la limpieza, ha supuesto un incremento en  los últimos años de un 21,4%, el mantenimiento,  un incremento de un 11,58% el contrato de  recepción. De recepción, perdón, un 7,64%, y finalmente,  los servicios deportivos, un 34,35%. En todos los casos,  las mejoras laborales que inciden directamente en los  y las trabajadoras suponen un aumento de los  costes de los contratos, como se puede comprobar  por los datos, el incremento del coste de  los contratos es mucho más elevado que ese  3,5% que proponemos actualizar. Ante este aumento de  los gastos, necesitamos actualizar las ordenanzas para mantener  la calidad de los servicios y continuar mejorando las y los trabajadores que  lo presten. Se está haciendo un gran esfuerzo  por mantener esa calidad de los de los  servicios que ofrecemos. </w:t>
      </w:r>
      <w:proofErr w:type="spellStart"/>
      <w:r>
        <w:t>Akordio</w:t>
      </w:r>
      <w:proofErr w:type="spellEnd"/>
      <w:r>
        <w:t xml:space="preserve"> </w:t>
      </w:r>
      <w:proofErr w:type="spellStart"/>
      <w:r>
        <w:t>proiektu</w:t>
      </w:r>
      <w:proofErr w:type="spellEnd"/>
      <w:r>
        <w:t xml:space="preserve"> </w:t>
      </w:r>
      <w:proofErr w:type="spellStart"/>
      <w:r>
        <w:t>hau</w:t>
      </w:r>
      <w:proofErr w:type="spellEnd"/>
      <w:r>
        <w:t xml:space="preserve"> </w:t>
      </w:r>
      <w:proofErr w:type="spellStart"/>
      <w:r>
        <w:t>eztabaida</w:t>
      </w:r>
      <w:proofErr w:type="spellEnd"/>
      <w:r>
        <w:t xml:space="preserve"> era  </w:t>
      </w:r>
      <w:proofErr w:type="spellStart"/>
      <w:r>
        <w:t>mansen</w:t>
      </w:r>
      <w:proofErr w:type="spellEnd"/>
      <w:r>
        <w:t xml:space="preserve"> </w:t>
      </w:r>
      <w:proofErr w:type="spellStart"/>
      <w:r>
        <w:t>informazino</w:t>
      </w:r>
      <w:proofErr w:type="spellEnd"/>
      <w:r>
        <w:t xml:space="preserve"> </w:t>
      </w:r>
      <w:proofErr w:type="spellStart"/>
      <w:r>
        <w:t>batzordean</w:t>
      </w:r>
      <w:proofErr w:type="spellEnd"/>
      <w:r>
        <w:t xml:space="preserve">. </w:t>
      </w:r>
      <w:proofErr w:type="spellStart"/>
      <w:r>
        <w:t>Lehenik</w:t>
      </w:r>
      <w:proofErr w:type="spellEnd"/>
      <w:r>
        <w:t xml:space="preserve">  eta </w:t>
      </w:r>
      <w:proofErr w:type="spellStart"/>
      <w:r>
        <w:t>behin</w:t>
      </w:r>
      <w:proofErr w:type="spellEnd"/>
      <w:r>
        <w:t xml:space="preserve">, </w:t>
      </w:r>
      <w:proofErr w:type="spellStart"/>
      <w:r>
        <w:t>eskerrak</w:t>
      </w:r>
      <w:proofErr w:type="spellEnd"/>
      <w:r>
        <w:t xml:space="preserve"> </w:t>
      </w:r>
      <w:proofErr w:type="spellStart"/>
      <w:r>
        <w:t>eman</w:t>
      </w:r>
      <w:proofErr w:type="spellEnd"/>
      <w:r>
        <w:t xml:space="preserve"> </w:t>
      </w:r>
      <w:proofErr w:type="spellStart"/>
      <w:r>
        <w:t>nahi</w:t>
      </w:r>
      <w:proofErr w:type="spellEnd"/>
      <w:r>
        <w:t xml:space="preserve"> </w:t>
      </w:r>
      <w:proofErr w:type="spellStart"/>
      <w:r>
        <w:t>dizkiet</w:t>
      </w:r>
      <w:proofErr w:type="spellEnd"/>
      <w:r>
        <w:t xml:space="preserve"> </w:t>
      </w:r>
      <w:proofErr w:type="spellStart"/>
      <w:r>
        <w:t>alderdi</w:t>
      </w:r>
      <w:proofErr w:type="spellEnd"/>
      <w:r>
        <w:t xml:space="preserve"> </w:t>
      </w:r>
      <w:proofErr w:type="spellStart"/>
      <w:r>
        <w:t>politikoei</w:t>
      </w:r>
      <w:proofErr w:type="spellEnd"/>
      <w:r>
        <w:t xml:space="preserve">, </w:t>
      </w:r>
      <w:proofErr w:type="spellStart"/>
      <w:r>
        <w:t>baikara</w:t>
      </w:r>
      <w:proofErr w:type="spellEnd"/>
      <w:r>
        <w:t xml:space="preserve"> </w:t>
      </w:r>
      <w:proofErr w:type="spellStart"/>
      <w:r>
        <w:t>lanean</w:t>
      </w:r>
      <w:proofErr w:type="spellEnd"/>
      <w:r>
        <w:t xml:space="preserve"> </w:t>
      </w:r>
      <w:proofErr w:type="spellStart"/>
      <w:r>
        <w:t>ekarpenak</w:t>
      </w:r>
      <w:proofErr w:type="spellEnd"/>
      <w:r>
        <w:t xml:space="preserve"> </w:t>
      </w:r>
      <w:proofErr w:type="spellStart"/>
      <w:r>
        <w:t>egiteko</w:t>
      </w:r>
      <w:proofErr w:type="spellEnd"/>
      <w:r>
        <w:t xml:space="preserve">. </w:t>
      </w:r>
      <w:proofErr w:type="spellStart"/>
      <w:r>
        <w:t>batzuk</w:t>
      </w:r>
      <w:proofErr w:type="spellEnd"/>
      <w:r>
        <w:t xml:space="preserve"> </w:t>
      </w:r>
      <w:proofErr w:type="spellStart"/>
      <w:r>
        <w:t>onartu</w:t>
      </w:r>
      <w:proofErr w:type="spellEnd"/>
      <w:r>
        <w:t xml:space="preserve"> </w:t>
      </w:r>
      <w:proofErr w:type="spellStart"/>
      <w:r>
        <w:t>dira</w:t>
      </w:r>
      <w:proofErr w:type="spellEnd"/>
      <w:r>
        <w:t xml:space="preserve"> Pe  Ese e </w:t>
      </w:r>
      <w:proofErr w:type="spellStart"/>
      <w:r>
        <w:t>Hatxe</w:t>
      </w:r>
      <w:proofErr w:type="spellEnd"/>
      <w:r>
        <w:t xml:space="preserve">, </w:t>
      </w:r>
      <w:proofErr w:type="spellStart"/>
      <w:r>
        <w:t>Bildu</w:t>
      </w:r>
      <w:proofErr w:type="spellEnd"/>
      <w:r>
        <w:t xml:space="preserve"> eta PPREKIN batera, eta </w:t>
      </w:r>
      <w:proofErr w:type="spellStart"/>
      <w:r>
        <w:t>akordio</w:t>
      </w:r>
      <w:proofErr w:type="spellEnd"/>
      <w:r>
        <w:t xml:space="preserve"> que este proyecto de  acuerdo se llevó a debate a la comisión  informativa, y lo primero que me gustaría agradecer  la participación de los partidos políticos, porque al  fin y al cabo estaba esto. Estamos trabajando trabajo en conjunto. Se  ha llegado a acordar algunas herramientas. Fue junto  con el PSE, EH, con EH </w:t>
      </w:r>
      <w:proofErr w:type="spellStart"/>
      <w:r>
        <w:t>Bildu</w:t>
      </w:r>
      <w:proofErr w:type="spellEnd"/>
      <w:r>
        <w:t xml:space="preserve"> y con Pepe, que se  han incluido directamente ya en el proyecto de  </w:t>
      </w:r>
      <w:proofErr w:type="spellStart"/>
      <w:r>
        <w:t>acuerdo.Se</w:t>
      </w:r>
      <w:proofErr w:type="spellEnd"/>
      <w:r>
        <w:t xml:space="preserve"> ha creado una bonificación del IBI  para familias numerosas. </w:t>
      </w:r>
      <w:proofErr w:type="spellStart"/>
      <w:r>
        <w:t>Barakaldo</w:t>
      </w:r>
      <w:proofErr w:type="spellEnd"/>
      <w:r>
        <w:t xml:space="preserve"> tenemos 992 concretamente en  esos momentos, y esta enmienda es una enmienda hecho con E. A  Jota Pe Ese e </w:t>
      </w:r>
      <w:proofErr w:type="spellStart"/>
      <w:r>
        <w:t>Hatxe</w:t>
      </w:r>
      <w:proofErr w:type="spellEnd"/>
      <w:r>
        <w:t xml:space="preserve">, </w:t>
      </w:r>
      <w:proofErr w:type="spellStart"/>
      <w:r>
        <w:t>Bildu</w:t>
      </w:r>
      <w:proofErr w:type="spellEnd"/>
      <w:r>
        <w:t xml:space="preserve"> y PP. Eh. Esta bonificación está  basada en las rentas y, por tanto, en la  progresividad. Y es que a Jota aboga por  la progresividad, es decir, que los que más  tengan. Además tenemos muchos otros ejemplos de progresividad  en las ordenanzas, como son, por ejemplo la  ordenanza reguladora de precio público para la prestación  de servicios y realización de actividades culturales organizadas  por el Área de Cultura, por ejemplo, también  las colonias </w:t>
      </w:r>
      <w:proofErr w:type="spellStart"/>
      <w:r>
        <w:t>urbanas.La</w:t>
      </w:r>
      <w:proofErr w:type="spellEnd"/>
      <w:r>
        <w:t xml:space="preserve"> EH, la ordenanza reguladora de  precio público por la prestación de servicio de  enseñanza de lengua vasca, por la prestación de  servicios del Conservatorio de Música, por la prestación  de servicios de alojamiento para personas mayores, por  la prestación del servicio de ayuda a domicilio  a vecinos y vecinas del municipio de </w:t>
      </w:r>
      <w:proofErr w:type="spellStart"/>
      <w:r>
        <w:t>Barakaldo</w:t>
      </w:r>
      <w:proofErr w:type="spellEnd"/>
      <w:r>
        <w:t xml:space="preserve">,  por la tasa de recogida de animales en  la vía pública, por la prestación de servicios de por la tasa de  utilización de prestación de los servicios deportivos municipales municipal, a </w:t>
      </w:r>
      <w:proofErr w:type="spellStart"/>
      <w:r>
        <w:t>Barakaldo</w:t>
      </w:r>
      <w:proofErr w:type="spellEnd"/>
      <w:r>
        <w:t xml:space="preserve">, que  este año queremos poner también en marcha en  </w:t>
      </w:r>
      <w:proofErr w:type="spellStart"/>
      <w:r>
        <w:t>Barakaldo</w:t>
      </w:r>
      <w:proofErr w:type="spellEnd"/>
      <w:r>
        <w:t xml:space="preserve"> </w:t>
      </w:r>
      <w:proofErr w:type="spellStart"/>
      <w:r>
        <w:t>Kirolak</w:t>
      </w:r>
      <w:proofErr w:type="spellEnd"/>
      <w:r>
        <w:t xml:space="preserve">, dos tipos de bonos, e incorporan  un modelo de abono con dos variantes </w:t>
      </w:r>
      <w:proofErr w:type="spellStart"/>
      <w:r>
        <w:t>Barakaldo</w:t>
      </w:r>
      <w:proofErr w:type="spellEnd"/>
      <w:r>
        <w:t xml:space="preserve">.  En </w:t>
      </w:r>
      <w:proofErr w:type="spellStart"/>
      <w:r>
        <w:t>Barakaldo</w:t>
      </w:r>
      <w:proofErr w:type="spellEnd"/>
      <w:r>
        <w:t xml:space="preserve"> </w:t>
      </w:r>
      <w:proofErr w:type="spellStart"/>
      <w:r>
        <w:t>kirola</w:t>
      </w:r>
      <w:proofErr w:type="spellEnd"/>
      <w:r>
        <w:t xml:space="preserve"> gaste, eh. ¿Qué supone? En  24, 29,95 euros, y sería para aquellas personas de  14, 35 años, que incluye </w:t>
      </w:r>
      <w:proofErr w:type="spellStart"/>
      <w:r>
        <w:t>fitness</w:t>
      </w:r>
      <w:proofErr w:type="spellEnd"/>
      <w:r>
        <w:t xml:space="preserve"> y piscina,  más alquileres de cualquier tipo de pista o campo, a un euro  más descuentos en pruebas deportivas del municipio. Y  otra en variación, que sería </w:t>
      </w:r>
      <w:proofErr w:type="spellStart"/>
      <w:r>
        <w:t>Barakaldo</w:t>
      </w:r>
      <w:proofErr w:type="spellEnd"/>
      <w:r>
        <w:t xml:space="preserve"> </w:t>
      </w:r>
      <w:proofErr w:type="spellStart"/>
      <w:r>
        <w:t>Kirola</w:t>
      </w:r>
      <w:proofErr w:type="spellEnd"/>
      <w:r>
        <w:t xml:space="preserve"> </w:t>
      </w:r>
      <w:proofErr w:type="spellStart"/>
      <w:r>
        <w:t>Gazte</w:t>
      </w:r>
      <w:proofErr w:type="spellEnd"/>
      <w:r>
        <w:t xml:space="preserve">  Club, que supondría en 19,95 euros, de 14  a 25 años, perteneciente a un club del  </w:t>
      </w:r>
      <w:r>
        <w:lastRenderedPageBreak/>
        <w:t xml:space="preserve">municipio. Y aquí también incluiría </w:t>
      </w:r>
      <w:proofErr w:type="spellStart"/>
      <w:r>
        <w:t>fitness</w:t>
      </w:r>
      <w:proofErr w:type="spellEnd"/>
      <w:r>
        <w:t xml:space="preserve"> y piscina, más de pista o campo,  a un euro más descuentos en pruebas deportivas  del municipio. Y para la modalidad anual en  ambos casos habría un 20% de descuento respecto  a la cuota. También se han creado bonificaciones  a los vehículos híbridos para promover a aquellos  que sean menos contaminantes. Esta enmienda transaccional también e </w:t>
      </w:r>
      <w:proofErr w:type="spellStart"/>
      <w:r>
        <w:t>Hatxe</w:t>
      </w:r>
      <w:proofErr w:type="spellEnd"/>
      <w:r>
        <w:t xml:space="preserve"> Bildu.EH  </w:t>
      </w:r>
      <w:proofErr w:type="spellStart"/>
      <w:r>
        <w:t>Berriz</w:t>
      </w:r>
      <w:proofErr w:type="spellEnd"/>
      <w:r>
        <w:t xml:space="preserve"> ere </w:t>
      </w:r>
      <w:proofErr w:type="spellStart"/>
      <w:r>
        <w:t>talde</w:t>
      </w:r>
      <w:proofErr w:type="spellEnd"/>
      <w:r>
        <w:t xml:space="preserve"> </w:t>
      </w:r>
      <w:proofErr w:type="spellStart"/>
      <w:r>
        <w:t>politikoen</w:t>
      </w:r>
      <w:proofErr w:type="spellEnd"/>
      <w:r>
        <w:t xml:space="preserve"> EH </w:t>
      </w:r>
      <w:proofErr w:type="spellStart"/>
      <w:r>
        <w:t>ekarpenak</w:t>
      </w:r>
      <w:proofErr w:type="spellEnd"/>
      <w:r>
        <w:t xml:space="preserve"> </w:t>
      </w:r>
      <w:proofErr w:type="spellStart"/>
      <w:r>
        <w:t>eskertu</w:t>
      </w:r>
      <w:proofErr w:type="spellEnd"/>
      <w:r>
        <w:t xml:space="preserve"> </w:t>
      </w:r>
      <w:proofErr w:type="spellStart"/>
      <w:r>
        <w:t>nahi</w:t>
      </w:r>
      <w:proofErr w:type="spellEnd"/>
      <w:r>
        <w:t xml:space="preserve">  </w:t>
      </w:r>
      <w:proofErr w:type="spellStart"/>
      <w:r>
        <w:t>ditut</w:t>
      </w:r>
      <w:proofErr w:type="spellEnd"/>
      <w:r>
        <w:t xml:space="preserve">. Eh </w:t>
      </w:r>
      <w:proofErr w:type="spellStart"/>
      <w:r>
        <w:t>herritarrei</w:t>
      </w:r>
      <w:proofErr w:type="spellEnd"/>
      <w:r>
        <w:t xml:space="preserve"> </w:t>
      </w:r>
      <w:proofErr w:type="spellStart"/>
      <w:r>
        <w:t>gero</w:t>
      </w:r>
      <w:proofErr w:type="spellEnd"/>
      <w:r>
        <w:t xml:space="preserve"> eta </w:t>
      </w:r>
      <w:proofErr w:type="spellStart"/>
      <w:r>
        <w:t>garestiagoak</w:t>
      </w:r>
      <w:proofErr w:type="spellEnd"/>
      <w:r>
        <w:t xml:space="preserve"> </w:t>
      </w:r>
      <w:proofErr w:type="spellStart"/>
      <w:r>
        <w:t>diren</w:t>
      </w:r>
      <w:proofErr w:type="spellEnd"/>
      <w:r>
        <w:t xml:space="preserve"> </w:t>
      </w:r>
      <w:proofErr w:type="spellStart"/>
      <w:r>
        <w:t>kalitatezko</w:t>
      </w:r>
      <w:proofErr w:type="spellEnd"/>
      <w:r>
        <w:t xml:space="preserve"> </w:t>
      </w:r>
      <w:proofErr w:type="spellStart"/>
      <w:r>
        <w:t>behar</w:t>
      </w:r>
      <w:proofErr w:type="spellEnd"/>
      <w:r>
        <w:t xml:space="preserve"> </w:t>
      </w:r>
      <w:proofErr w:type="spellStart"/>
      <w:r>
        <w:t>dugun</w:t>
      </w:r>
      <w:proofErr w:type="spellEnd"/>
      <w:r>
        <w:t xml:space="preserve">. Quiero agradecer la participación de los  grupos políticos. Tenemos, al fin y al cabo,  que seguir ofreciendo a la ciudadanía todos los  servicios de calidad que sabemos que cada día  son más costosos. </w:t>
      </w:r>
      <w:proofErr w:type="spellStart"/>
      <w:r>
        <w:t>Eskerrik</w:t>
      </w:r>
      <w:proofErr w:type="spellEnd"/>
      <w:r>
        <w:t xml:space="preserve"> </w:t>
      </w:r>
      <w:proofErr w:type="spellStart"/>
      <w:r>
        <w:t>asko</w:t>
      </w:r>
      <w:proofErr w:type="spellEnd"/>
      <w:r>
        <w:t xml:space="preserve">. </w:t>
      </w:r>
    </w:p>
    <w:p w:rsidR="003B0E23" w:rsidRDefault="003B0E23" w:rsidP="003B0E23">
      <w:pPr>
        <w:spacing w:after="120"/>
        <w:rPr>
          <w:b/>
        </w:rPr>
      </w:pPr>
    </w:p>
    <w:p w:rsidR="003B0E23" w:rsidRDefault="003B0E23" w:rsidP="003B0E23">
      <w:pPr>
        <w:spacing w:after="120"/>
        <w:rPr>
          <w:b/>
        </w:rPr>
      </w:pPr>
      <w:r>
        <w:rPr>
          <w:b/>
        </w:rPr>
        <w:t>[00:06:34] Amaia del Campo (EAJ-PNV)</w:t>
      </w:r>
    </w:p>
    <w:p w:rsidR="003B0E23" w:rsidRDefault="00913ACA" w:rsidP="003B0E23">
      <w:pPr>
        <w:spacing w:after="120"/>
        <w:rPr>
          <w:b/>
        </w:rPr>
      </w:pPr>
      <w:hyperlink r:id="rId8" w:history="1">
        <w:r w:rsidR="003B0E23" w:rsidRPr="003B0E23">
          <w:rPr>
            <w:rStyle w:val="Hipervnculo"/>
            <w:b/>
          </w:rPr>
          <w:t>https://tv.barakaldo.eus/video/eu/2024ko-azaroaren-6ko-ezohiko-osoko-bilkura/t000634</w:t>
        </w:r>
      </w:hyperlink>
    </w:p>
    <w:p w:rsidR="003B0E23" w:rsidRDefault="009B08F7" w:rsidP="003B0E23">
      <w:pPr>
        <w:spacing w:after="60"/>
      </w:pPr>
      <w:r>
        <w:t xml:space="preserve">- </w:t>
      </w:r>
      <w:r w:rsidR="003B0E23">
        <w:t xml:space="preserve">Partido Popular. </w:t>
      </w:r>
    </w:p>
    <w:p w:rsidR="003B0E23" w:rsidRDefault="003B0E23" w:rsidP="003B0E23">
      <w:pPr>
        <w:spacing w:after="120"/>
        <w:rPr>
          <w:b/>
        </w:rPr>
      </w:pPr>
    </w:p>
    <w:p w:rsidR="003B0E23" w:rsidRDefault="003B0E23" w:rsidP="003B0E23">
      <w:pPr>
        <w:spacing w:after="120"/>
        <w:rPr>
          <w:b/>
        </w:rPr>
      </w:pPr>
      <w:r>
        <w:rPr>
          <w:b/>
        </w:rPr>
        <w:t>[00:06:37] Víctor Rodríguez (PP)</w:t>
      </w:r>
    </w:p>
    <w:p w:rsidR="003B0E23" w:rsidRDefault="00913ACA" w:rsidP="003B0E23">
      <w:pPr>
        <w:spacing w:after="120"/>
        <w:rPr>
          <w:b/>
        </w:rPr>
      </w:pPr>
      <w:hyperlink r:id="rId9" w:history="1">
        <w:r w:rsidR="003B0E23" w:rsidRPr="003B0E23">
          <w:rPr>
            <w:rStyle w:val="Hipervnculo"/>
            <w:b/>
          </w:rPr>
          <w:t>https://tv.barakaldo.eus/video/eu/2024ko-azaroaren-6ko-ezohiko-osoko-bilkura/t000637</w:t>
        </w:r>
      </w:hyperlink>
    </w:p>
    <w:p w:rsidR="003B0E23" w:rsidRDefault="003B0E23" w:rsidP="003B0E23">
      <w:pPr>
        <w:spacing w:after="60"/>
      </w:pPr>
      <w:r>
        <w:t xml:space="preserve">- Sí, buenas tardes. Muchas gracias. </w:t>
      </w:r>
      <w:proofErr w:type="gramStart"/>
      <w:r>
        <w:t>de</w:t>
      </w:r>
      <w:proofErr w:type="gramEnd"/>
      <w:r>
        <w:t xml:space="preserve"> la aprobación de la  modificación de ordenanzas reguladoras de precios  públicos, impuestos y tasas para el ayuntamiento para el próximo  año 2025. Lo primero que queremos manifestar hoy es que una nos trata como si fuéramos  menos espectadores en uno de los proyectos anuales  más importantes de los </w:t>
      </w:r>
      <w:proofErr w:type="spellStart"/>
      <w:r>
        <w:t>Barakaldesa</w:t>
      </w:r>
      <w:proofErr w:type="spellEnd"/>
      <w:r>
        <w:t xml:space="preserve">. Y me voy  a explicar, porque acabamos de escuchar que la alcaldía ha  contado con la oposición para la elaboración de este proyecto. Eh. </w:t>
      </w:r>
      <w:proofErr w:type="gramStart"/>
      <w:r>
        <w:t>parte</w:t>
      </w:r>
      <w:proofErr w:type="gramEnd"/>
      <w:r>
        <w:t xml:space="preserve"> de la portavoz del Partido bastó, bajo nuestro  punto de vista, nada más lejos de la </w:t>
      </w:r>
      <w:proofErr w:type="spellStart"/>
      <w:r>
        <w:t>realidad.En</w:t>
      </w:r>
      <w:proofErr w:type="spellEnd"/>
      <w:r>
        <w:t xml:space="preserve">  primer lugar, este proyecto de modificación de tasas e impuestos y nada más y nada menos,  que en el punto de ruegos y preguntas de la Comisión  de Hacienda de primeros y el pasado mes de octubre. Ahí  queda eso, uno de los asuntos más importantes  del consistorio presentado, como si aprovechamos que pasábamos Además, y para que no se  diga que ustedes, miembros de Gobierno,  quiere ningunear, nos </w:t>
      </w:r>
      <w:proofErr w:type="spellStart"/>
      <w:r>
        <w:t>nos</w:t>
      </w:r>
      <w:proofErr w:type="spellEnd"/>
      <w:r>
        <w:t xml:space="preserve"> ofrecen la extraordinaria  y maravillosa opción de presentar alegaciones al proyecto,  cosa que el año pasado ni siquiera nos </w:t>
      </w:r>
      <w:proofErr w:type="spellStart"/>
      <w:r>
        <w:t>plantear.Pero</w:t>
      </w:r>
      <w:proofErr w:type="spellEnd"/>
      <w:r>
        <w:t xml:space="preserve">, claro,  este ofrecimiento vino aderezado con un estupendo y contundente decreto de presentación de las mismas  a un tiempo que se antoja bastante  insuficiente. Hasta aquí la primera parte del asunto, que  ya tiene su </w:t>
      </w:r>
      <w:proofErr w:type="spellStart"/>
      <w:r>
        <w:t>miga</w:t>
      </w:r>
      <w:proofErr w:type="gramStart"/>
      <w:r>
        <w:t>,como</w:t>
      </w:r>
      <w:proofErr w:type="spellEnd"/>
      <w:proofErr w:type="gramEnd"/>
      <w:r>
        <w:t xml:space="preserve"> este grupo municipal en la Claro, el año pasado no pudo lo hemos hecho con responsabilidad  e ilusión. Y agradezco nuevamente su reconocimiento, aunque  usted último la ilusión, cada vez menos. Pues,  bien, hemos presentado hasta 33 enmiendas, de las cuales es  justo reconocer que por errores propios  cuatro de ellas no pudieron someterse a votación, pero de las todas y cada una de ellas  han recibido un contundente, no, como si de </w:t>
      </w:r>
      <w:proofErr w:type="spellStart"/>
      <w:r>
        <w:t>risto</w:t>
      </w:r>
      <w:proofErr w:type="spellEnd"/>
      <w:r>
        <w:t xml:space="preserve"> </w:t>
      </w:r>
      <w:proofErr w:type="spellStart"/>
      <w:r>
        <w:t>mejide</w:t>
      </w:r>
      <w:proofErr w:type="spellEnd"/>
      <w:r>
        <w:t xml:space="preserve">  se </w:t>
      </w:r>
      <w:proofErr w:type="spellStart"/>
      <w:r>
        <w:t>tratara.Y</w:t>
      </w:r>
      <w:proofErr w:type="spellEnd"/>
      <w:r>
        <w:t xml:space="preserve"> digo 28 1, porque esa una el PNV  nos ha vendido, que ha entendido su  acogedora y participativa a mano para adaptar nuestra ustedes, eso ya  no nos lo creemos. Se trata nada más de un  </w:t>
      </w:r>
      <w:proofErr w:type="spellStart"/>
      <w:r>
        <w:t>tacticismo</w:t>
      </w:r>
      <w:proofErr w:type="spellEnd"/>
      <w:r>
        <w:t xml:space="preserve"> político, que lo único que quiere es vender que algo  que no se corresponde en absoluto con la realidad, dado  que en esa única enmienda, supuestamente aceptada, lo  que figura es el sello y firma del  Partido Nacionalista Vasco, junto con el resto de grupos, que  en nuestro caso sí hemos aceptado transar esa enmienda, para que  las familias numerosas, como </w:t>
      </w:r>
      <w:r>
        <w:lastRenderedPageBreak/>
        <w:t xml:space="preserve">bien ha dicho la portavoz, disfruten  de hasta un 90% de bonificación sobre él y sobre el  IBI y del resto, NASTI de </w:t>
      </w:r>
      <w:proofErr w:type="spellStart"/>
      <w:r>
        <w:t>plasti</w:t>
      </w:r>
      <w:proofErr w:type="spellEnd"/>
      <w:r>
        <w:t xml:space="preserve">. En fin, creemos  que en nuestras propuestas había trabajo,  </w:t>
      </w:r>
      <w:proofErr w:type="spellStart"/>
      <w:r>
        <w:t>interes</w:t>
      </w:r>
      <w:proofErr w:type="spellEnd"/>
      <w:r>
        <w:t xml:space="preserve"> y buena voluntad, y creemos también que  beneficios para los </w:t>
      </w:r>
      <w:proofErr w:type="spellStart"/>
      <w:r>
        <w:t>Barakaldesa</w:t>
      </w:r>
      <w:proofErr w:type="spellEnd"/>
      <w:r>
        <w:t xml:space="preserve">, espero, una vez más,  no ha podido ser con carácter general, y, más allá de  nuestras alegaciones concretas, apostábamos por  una congelación de las tasas e impuestos y precios públicos por no apoyaremos el proyecto. Para deseable para este grupo en éste  y otros asuntos estratégicos para los </w:t>
      </w:r>
      <w:proofErr w:type="spellStart"/>
      <w:r>
        <w:t>Barakaldesa</w:t>
      </w:r>
      <w:proofErr w:type="spellEnd"/>
      <w:r>
        <w:t xml:space="preserve">. Creemos que un culminación naciendo y  creciendo del concurso de todos, porque, en fin,  todos los que estamos aquí sentados representamos a los </w:t>
      </w:r>
      <w:proofErr w:type="spellStart"/>
      <w:r>
        <w:t>Barakaldesa</w:t>
      </w:r>
      <w:proofErr w:type="spellEnd"/>
      <w:r>
        <w:t xml:space="preserve">. Por grupo saben que nunca hemos  hecho comparaciones de diferentes grupos  municipales, diferentes gobiernos municipales, pero,  señores del Pe ene uve, echen un ojo a la postura  de sus compañeros de Portugalete y verán que lo que  en un sitio hacen se critica, y en el otro viceversa,  como ustedes quieren. La esencia es, como siempre hemos defendido, los vecinos les igualmente venga  de quien venga, y es sano reconocerlo y aceptarlo con espíritu mejorar. Muchas gracias. </w:t>
      </w:r>
    </w:p>
    <w:p w:rsidR="003B0E23" w:rsidRDefault="003B0E23" w:rsidP="003B0E23">
      <w:pPr>
        <w:spacing w:after="120"/>
        <w:rPr>
          <w:b/>
        </w:rPr>
      </w:pPr>
    </w:p>
    <w:p w:rsidR="003B0E23" w:rsidRDefault="003B0E23" w:rsidP="003B0E23">
      <w:pPr>
        <w:spacing w:after="120"/>
        <w:rPr>
          <w:b/>
        </w:rPr>
      </w:pPr>
      <w:r>
        <w:rPr>
          <w:b/>
        </w:rPr>
        <w:t>[00:10:21] Amaia del Campo (EAJ-PNV)</w:t>
      </w:r>
    </w:p>
    <w:p w:rsidR="003B0E23" w:rsidRDefault="00913ACA" w:rsidP="003B0E23">
      <w:pPr>
        <w:spacing w:after="120"/>
        <w:rPr>
          <w:b/>
        </w:rPr>
      </w:pPr>
      <w:hyperlink r:id="rId10" w:history="1">
        <w:r w:rsidR="003B0E23" w:rsidRPr="003B0E23">
          <w:rPr>
            <w:rStyle w:val="Hipervnculo"/>
            <w:b/>
          </w:rPr>
          <w:t>https://tv.barakaldo.eus/video/eu/2024ko-azaroaren-6ko-ezohiko-osoko-bilkura/t001021</w:t>
        </w:r>
      </w:hyperlink>
    </w:p>
    <w:p w:rsidR="003B0E23" w:rsidRDefault="003B0E23" w:rsidP="003B0E23">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w:t>
      </w:r>
    </w:p>
    <w:p w:rsidR="003B0E23" w:rsidRDefault="003B0E23" w:rsidP="003B0E23">
      <w:pPr>
        <w:spacing w:after="120"/>
        <w:rPr>
          <w:b/>
        </w:rPr>
      </w:pPr>
    </w:p>
    <w:p w:rsidR="003B0E23" w:rsidRDefault="003B0E23" w:rsidP="003B0E23">
      <w:pPr>
        <w:spacing w:after="120"/>
        <w:rPr>
          <w:b/>
        </w:rPr>
      </w:pPr>
      <w:r>
        <w:rPr>
          <w:b/>
        </w:rPr>
        <w:t>[00:10:25] Casimiro Castaño (</w:t>
      </w:r>
      <w:proofErr w:type="spellStart"/>
      <w:r>
        <w:rPr>
          <w:b/>
        </w:rPr>
        <w:t>Elkarrekin</w:t>
      </w:r>
      <w:proofErr w:type="spellEnd"/>
      <w:r>
        <w:rPr>
          <w:b/>
        </w:rPr>
        <w:t xml:space="preserve"> Podemos)</w:t>
      </w:r>
    </w:p>
    <w:p w:rsidR="003B0E23" w:rsidRDefault="00913ACA" w:rsidP="003B0E23">
      <w:pPr>
        <w:spacing w:after="120"/>
        <w:rPr>
          <w:b/>
        </w:rPr>
      </w:pPr>
      <w:hyperlink r:id="rId11" w:history="1">
        <w:r w:rsidR="003B0E23" w:rsidRPr="003B0E23">
          <w:rPr>
            <w:rStyle w:val="Hipervnculo"/>
            <w:b/>
          </w:rPr>
          <w:t>https://tv.barakaldo.eus/video/eu/2024ko-azaroaren-6ko-ezohiko-osoko-bilkura/t001025</w:t>
        </w:r>
      </w:hyperlink>
    </w:p>
    <w:p w:rsidR="003B0E23" w:rsidRDefault="003B0E23" w:rsidP="003B0E23">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guztioi.Es</w:t>
      </w:r>
      <w:proofErr w:type="spellEnd"/>
      <w:r>
        <w:t xml:space="preserve"> una sesión  interesante, está bien. Para empezar nuestra intervención, hablar, del proceso de  aprobación de los impuestos, tasas y precios  públicos para el 2025, un proceso que  adolece de la necesaria participación. No me voy a repetir en  el tema de de cómo se presentó. Sí que lo voy a desarrollar  esta </w:t>
      </w:r>
      <w:proofErr w:type="spellStart"/>
      <w:r>
        <w:t>historia.La</w:t>
      </w:r>
      <w:proofErr w:type="spellEnd"/>
      <w:r>
        <w:t xml:space="preserve"> aprobación de las ordenanzas el presupuesto, suponen uno  de los pasos más importantes que se dan en nuestro  ayuntamiento, y, precisamente, debido a su importancia, el mismo debe darse  con la máxima participación del conjunto de  la </w:t>
      </w:r>
      <w:proofErr w:type="spellStart"/>
      <w:r>
        <w:t>corporación.Es</w:t>
      </w:r>
      <w:proofErr w:type="spellEnd"/>
      <w:r>
        <w:t xml:space="preserve"> una cuestión conceptual. </w:t>
      </w:r>
      <w:proofErr w:type="gramStart"/>
      <w:r>
        <w:t>El</w:t>
      </w:r>
      <w:proofErr w:type="gramEnd"/>
      <w:r>
        <w:t xml:space="preserve"> todos y todas,  cada uno, con la representación que la  ciudadanía le ha otorgado, pero todos en  igualdad de condiciones. Lamentablemente, esa condición no  se cumple, se cumple la legalidad, pero  no existe un modelo de participación justo. El año pasado ni siquiera se dio participación en los  grupos políticos municipales, pero se organizó un nivel de ruido tan atravesó las paredes de  este ayuntamiento y se trasladó a la opinión pública, consiguiendo  que algunas cosas cambien de tal forma que ahora se permita  a dicha participación, eso sí, sólo con  la mitad del tiempo </w:t>
      </w:r>
      <w:proofErr w:type="spellStart"/>
      <w:r>
        <w:t>deseable</w:t>
      </w:r>
      <w:proofErr w:type="gramStart"/>
      <w:r>
        <w:t>,un</w:t>
      </w:r>
      <w:proofErr w:type="spellEnd"/>
      <w:proofErr w:type="gramEnd"/>
      <w:r>
        <w:t xml:space="preserve"> avance  claramente insuficiente. Un proceso de estas características manera posible, haciendo las  cosas en tiempo y forma normales, condición  que no se cumple, y con la  máxima participación de quienes constituimos esta institución,  una representación formal de la pluralidad del  municipio de </w:t>
      </w:r>
      <w:proofErr w:type="spellStart"/>
      <w:r>
        <w:t>Barakaldo.La</w:t>
      </w:r>
      <w:proofErr w:type="spellEnd"/>
      <w:r>
        <w:t xml:space="preserve"> participación es importante,  la colectiva y la individual. No puede  ser un mero formalismo, sino una palanca de transformación de  toda la actividad pública. En otros ayuntamientos mismos partidos políticos que Se abre un periodo  que implica presentación formal de las modificaciones  en las ordenanzas. Se presenta en dichas  modificaciones en sus correspondientes comisiones posteriormente un periodo  de </w:t>
      </w:r>
      <w:r>
        <w:lastRenderedPageBreak/>
        <w:t xml:space="preserve">aproximadamente 15 días para la presentación de enmiendas o como ya hemos expresado se </w:t>
      </w:r>
      <w:proofErr w:type="spellStart"/>
      <w:r>
        <w:t>da.Barakaldo</w:t>
      </w:r>
      <w:proofErr w:type="spellEnd"/>
      <w:r>
        <w:t xml:space="preserve">, municipio  emblemático, debe de ponerse a la cabeza  en reformas estructurales que permitan la máxima  participación en todos los ámbitos de su  ámbito, de su vida pública y de sus </w:t>
      </w:r>
      <w:proofErr w:type="spellStart"/>
      <w:r>
        <w:t>decisiones.En</w:t>
      </w:r>
      <w:proofErr w:type="spellEnd"/>
      <w:r>
        <w:t xml:space="preserve">  las tasas municipales, en general, se han  planteado un aumento que supera ampliamente el  IPAD, el IPC, de manera generalizada </w:t>
      </w:r>
      <w:proofErr w:type="spellStart"/>
      <w:r>
        <w:t>e</w:t>
      </w:r>
      <w:proofErr w:type="spellEnd"/>
      <w:r>
        <w:t xml:space="preserve"> El aumento de las tasas municipales, de la forma en  que se está planteando es </w:t>
      </w:r>
      <w:proofErr w:type="spellStart"/>
      <w:r>
        <w:t>unamedida</w:t>
      </w:r>
      <w:proofErr w:type="spellEnd"/>
      <w:r>
        <w:t xml:space="preserve"> profundamente injusta para  la mayoría social trabajadora, que ya enfrenta  un encarecimiento generalizado del coste de la vida, a pesar de  que se argumenta que el ajuste necesario para mantener  la calidad de los servicios públicos existen Desde nuestro grupo municipal  aspiramos a una verdadera reforma fiscal que  permita una mayor justicia en el cobro de los impuestos, para quienes más tienen. Desde esta perspectiva, el margen de maniobra que tenemos para es muy </w:t>
      </w:r>
      <w:proofErr w:type="spellStart"/>
      <w:r>
        <w:t>pequeño.Imposibilidad</w:t>
      </w:r>
      <w:proofErr w:type="spellEnd"/>
      <w:r>
        <w:t xml:space="preserve">  de poder activar una reforma fiscal progresiva.  No nos lo permite la norma foral de la diputación,  una institución gobernada desde siempre por los  mismos partidos que gobiernan. El Ayuntamiento de  </w:t>
      </w:r>
      <w:proofErr w:type="spellStart"/>
      <w:r>
        <w:t>Barakaldo.Por</w:t>
      </w:r>
      <w:proofErr w:type="spellEnd"/>
      <w:r>
        <w:t xml:space="preserve"> ejemplo, la norma solo permite  la posibilidad de un recargo en el IBI al 10%  de las viviendas de más valor, imposibilitando una mayor y más  eficaz progresividad fiscal en este impuesto. En  nuestra opinión, es insuficiente, y por eso  no quita que intentemos exprimir las posibilidades  que nos da </w:t>
      </w:r>
      <w:proofErr w:type="spellStart"/>
      <w:r>
        <w:t>lalegislación.En</w:t>
      </w:r>
      <w:proofErr w:type="spellEnd"/>
      <w:r>
        <w:t xml:space="preserve"> cuanto a la subida que se propone del  3,5%, una subida por encima de las previsiones de inflación  no está justificada, y mucho menos en  un ayuntamiento como el nuestro, sin problemas  de suficiencia financiera ni de </w:t>
      </w:r>
      <w:proofErr w:type="spellStart"/>
      <w:r>
        <w:t>endeudamiento.Por</w:t>
      </w:r>
      <w:proofErr w:type="spellEnd"/>
      <w:r>
        <w:t xml:space="preserve">  eso, a la espera de la creación  de una comisión política o técnica que  estudie las posibilidades que nos da la  legislación vigente para aumentar la progresividad, proponemos  una actualización de los impuestos, tasas  y precios públicos, en base a la previsión del IPC del  2,3% para el año 2025.Creemos en la actualización es  necesaria para sostener los servicios públicos, pero  no queríamos realizar propuestas que pusiera en  riesgo la estabilidad financiera de la institución, que este es el hemos presentado más  que una enmienda que tienen un carácter  ampliamente general, porque determina y fija la  posición política que tenemos. Podíamos haber presentado  muchísimas más. Tampoco es nuestro modelo el que el que está  en este momento, que son las bonificaciones,  que no lo no nos parece que sea malo, pero no es suficiente.  No es suficiente con el tema de las bonificaciones debemos  ir a la progresividad fiscal, y eso en este momento no  es posible, no lo permite la ley hay que cambiar, es más, incluso la reconocido que la norma  foral ya tiene demasiados años, que hay  que reformarla y que hay que aumentar la progresividad fiscal.  Eso lo dicen ustedes mismos, los que  luego impiden que nosotros podamos desarrollar una  política de progresividad fiscal en ese sentido. Ese es el motivo  por el cual, vuelvo a repetirme, no hemos nos hemos  presentado más enmiendas que una para determinar  cuál es nuestro modelo. Incluso la Iratxe lo ha reconocido, que no se puede, no, hasta  dándole la ley permita a la progresividad, no lo  permite. Permite muy poco, solamente a través de </w:t>
      </w:r>
      <w:proofErr w:type="gramStart"/>
      <w:r>
        <w:t>la modificaciones</w:t>
      </w:r>
      <w:proofErr w:type="gramEnd"/>
      <w:r>
        <w:t xml:space="preserve">, pero dirigidas familias numerosas. Es posible. Solamente voy a hacer esta réplica, evidentemente contestaremos,  pero no voy </w:t>
      </w:r>
      <w:proofErr w:type="spellStart"/>
      <w:r>
        <w:t>aintervenir</w:t>
      </w:r>
      <w:proofErr w:type="spellEnd"/>
      <w:r>
        <w:t xml:space="preserve"> en los siguient</w:t>
      </w:r>
      <w:r w:rsidR="009B08F7">
        <w:t xml:space="preserve">es  puntos. Muchas gracias. </w:t>
      </w:r>
    </w:p>
    <w:p w:rsidR="003B0E23" w:rsidRDefault="003B0E23" w:rsidP="003B0E23">
      <w:pPr>
        <w:spacing w:after="120"/>
        <w:rPr>
          <w:b/>
        </w:rPr>
      </w:pPr>
    </w:p>
    <w:p w:rsidR="003B0E23" w:rsidRDefault="003B0E23" w:rsidP="003B0E23">
      <w:pPr>
        <w:spacing w:after="120"/>
        <w:rPr>
          <w:b/>
        </w:rPr>
      </w:pPr>
      <w:r>
        <w:rPr>
          <w:b/>
        </w:rPr>
        <w:t>[00:16:57] Amaia del Campo (EAJ-PNV)</w:t>
      </w:r>
    </w:p>
    <w:p w:rsidR="003B0E23" w:rsidRDefault="00913ACA" w:rsidP="003B0E23">
      <w:pPr>
        <w:spacing w:after="120"/>
        <w:rPr>
          <w:b/>
        </w:rPr>
      </w:pPr>
      <w:hyperlink r:id="rId12" w:history="1">
        <w:r w:rsidR="003B0E23" w:rsidRPr="003B0E23">
          <w:rPr>
            <w:rStyle w:val="Hipervnculo"/>
            <w:b/>
          </w:rPr>
          <w:t>https://tv.barakaldo.eus/video/eu/2024ko-azaroaren-6ko-ezohiko-osoko-bilkura/t001657</w:t>
        </w:r>
      </w:hyperlink>
    </w:p>
    <w:p w:rsidR="003B0E23" w:rsidRDefault="003B0E23" w:rsidP="003B0E23">
      <w:pPr>
        <w:spacing w:after="60"/>
      </w:pPr>
      <w:r>
        <w:t xml:space="preserve">- </w:t>
      </w:r>
      <w:proofErr w:type="spellStart"/>
      <w:r>
        <w:t>Hemen</w:t>
      </w:r>
      <w:proofErr w:type="spellEnd"/>
      <w:r>
        <w:t xml:space="preserve">, </w:t>
      </w:r>
      <w:proofErr w:type="spellStart"/>
      <w:r>
        <w:t>Euskal</w:t>
      </w:r>
      <w:proofErr w:type="spellEnd"/>
      <w:r>
        <w:t xml:space="preserve"> </w:t>
      </w:r>
      <w:proofErr w:type="spellStart"/>
      <w:r>
        <w:t>Herria</w:t>
      </w:r>
      <w:proofErr w:type="spellEnd"/>
      <w:r>
        <w:t xml:space="preserve"> </w:t>
      </w:r>
      <w:proofErr w:type="spellStart"/>
      <w:r>
        <w:t>Bildu</w:t>
      </w:r>
      <w:proofErr w:type="spellEnd"/>
      <w:r>
        <w:t>,</w:t>
      </w:r>
    </w:p>
    <w:p w:rsidR="003B0E23" w:rsidRDefault="003B0E23" w:rsidP="003B0E23">
      <w:pPr>
        <w:spacing w:after="120"/>
        <w:rPr>
          <w:b/>
        </w:rPr>
      </w:pPr>
    </w:p>
    <w:p w:rsidR="003B0E23" w:rsidRDefault="003B0E23" w:rsidP="003B0E23">
      <w:pPr>
        <w:spacing w:after="120"/>
        <w:rPr>
          <w:b/>
        </w:rPr>
      </w:pPr>
      <w:r>
        <w:rPr>
          <w:b/>
        </w:rPr>
        <w:t xml:space="preserve">[00:16:58] María Solar (EH </w:t>
      </w:r>
      <w:proofErr w:type="spellStart"/>
      <w:r>
        <w:rPr>
          <w:b/>
        </w:rPr>
        <w:t>Bildu</w:t>
      </w:r>
      <w:proofErr w:type="spellEnd"/>
      <w:r>
        <w:rPr>
          <w:b/>
        </w:rPr>
        <w:t>)</w:t>
      </w:r>
    </w:p>
    <w:p w:rsidR="003B0E23" w:rsidRDefault="00913ACA" w:rsidP="003B0E23">
      <w:pPr>
        <w:spacing w:after="120"/>
        <w:rPr>
          <w:b/>
        </w:rPr>
      </w:pPr>
      <w:hyperlink r:id="rId13" w:history="1">
        <w:r w:rsidR="003B0E23" w:rsidRPr="003B0E23">
          <w:rPr>
            <w:rStyle w:val="Hipervnculo"/>
            <w:b/>
          </w:rPr>
          <w:t>https://tv.barakaldo.eus/video/eu/2024ko-azaroaren-6ko-ezohiko-osoko-bilkura/t001658</w:t>
        </w:r>
      </w:hyperlink>
    </w:p>
    <w:p w:rsidR="003B0E23" w:rsidRDefault="003B0E23" w:rsidP="003B0E23">
      <w:pPr>
        <w:spacing w:after="60"/>
      </w:pPr>
      <w:proofErr w:type="gramStart"/>
      <w:r>
        <w:t>es</w:t>
      </w:r>
      <w:proofErr w:type="gramEnd"/>
      <w:r>
        <w:t xml:space="preserve"> evidente que será aprobado  el proyecto de tasas y precios públicos para el  año 2025. No hay nadie aquí que dude de este  titular. Una vez más entendemos que los votos conjuntos  del pe, ene, uve pe, ese, e serán los encargados  de garantizar su aprobación en este y de cualquier  otra iniciativa que plantee conjuntamente. </w:t>
      </w:r>
      <w:proofErr w:type="gramStart"/>
      <w:r>
        <w:t>que</w:t>
      </w:r>
      <w:proofErr w:type="gramEnd"/>
      <w:r>
        <w:t xml:space="preserve"> el año pasado el  proyecto de tasas fue noticia en </w:t>
      </w:r>
      <w:proofErr w:type="spellStart"/>
      <w:r>
        <w:t>Barakaldo</w:t>
      </w:r>
      <w:proofErr w:type="spellEnd"/>
      <w:r>
        <w:t xml:space="preserve"> porque todos denunciábamos la falta de canales  de participación en este proyecto, evidenciando la falta de buscar consensos del equipo de embargo, la  concejala delegada Hacienda informó en un varios de  la comisión que el anteproyecto para el año 2025  estaba ya disponible, que nos permitía al resto de la estudiar y hacer  aportaciones en un plazo de siete días. Es indiscutible  que el procedimiento planteado pretende no es y es  evidente que los partidos que sustentan al Gobierno municipal no para enriquecer el proyecto, porque  si hubiera voluntad política se hubiera optado por generar otros y efectivos. Desde EH  </w:t>
      </w:r>
      <w:proofErr w:type="spellStart"/>
      <w:r>
        <w:t>Bildu</w:t>
      </w:r>
      <w:proofErr w:type="spellEnd"/>
      <w:r>
        <w:t xml:space="preserve"> hemos hablado en numerosas ocasiones y en diferentes foros de rodillo, de </w:t>
      </w:r>
      <w:proofErr w:type="spellStart"/>
      <w:r>
        <w:t>jeltzales</w:t>
      </w:r>
      <w:proofErr w:type="spellEnd"/>
      <w:r>
        <w:t xml:space="preserve">  y socialistas en la gestión de </w:t>
      </w:r>
      <w:proofErr w:type="spellStart"/>
      <w:r>
        <w:t>Barakaldo</w:t>
      </w:r>
      <w:proofErr w:type="spellEnd"/>
      <w:r>
        <w:t xml:space="preserve">, y hoy reiteramos tres años hemos pasado  de participar en este tipo de proyectos de 15 días,  a no poder participar, a dejarnos una semana. Aún  así, nuestra responsabilidad política está  por encima de todo eso, y ese es el motivo  por el que aún sólo disponiendo de estos días  para estudiar. Y hay que decir que es un proyecto  que incluye 34 ordenanzas con sus cientos de artículos,  normas y leyes vigentes. Nos decidimos a presentar una batería  de propuestas en vista a mejorar su proyecto, pero  dejemos claro un hecho. La metodología planteada  no busca enriquecer el periodo inicial. No  es sincera, no nos engañemos. Eso es importante. Aún así,  hemos </w:t>
      </w:r>
      <w:proofErr w:type="spellStart"/>
      <w:r>
        <w:t>hemos</w:t>
      </w:r>
      <w:proofErr w:type="spellEnd"/>
      <w:r>
        <w:t xml:space="preserve"> aprovechado las migajas que nos dejaban para  demostrar que el proyecto podría mejorarse poniéndole el centro de  la ciudadanía por encima de los intereses partidistas. Una abriendo un poquito la puerta  al resto, somos capaces de mejorar un proyecto que  nace ya </w:t>
      </w:r>
      <w:proofErr w:type="spellStart"/>
      <w:r>
        <w:t>viciado.Parece</w:t>
      </w:r>
      <w:proofErr w:type="spellEnd"/>
      <w:r>
        <w:t xml:space="preserve"> que tenemos que recordar a veces  que los vecinos y vecinas nos eligieron para que  fuéramos también sus representantes a todos y todas, no solo  a los representantes de los partidos de gobierno municipal.  Y por eso la acción municipal. Sus proyectos se tendrían participativos, en espacios de escucha  y en actitudes mucho más colaborativas. Pero en </w:t>
      </w:r>
      <w:proofErr w:type="spellStart"/>
      <w:r>
        <w:t>Barakaldo</w:t>
      </w:r>
      <w:proofErr w:type="spellEnd"/>
      <w:r>
        <w:t xml:space="preserve"> eso siglas tiran más que  el pueblo. Además de todo esto, el motivo central del  propio proyecto en sí se basa en una subida  del 3,5 en prácticamente todas las tasas e impuestos. Y  ante esta subida generalizada, para nosotras no se plantean  apenas medidas compensatorias de progresividad  y sostenibilidad en relación a las necesidades y retos que  tenemos como sociedad. Tampoco cuenta con una evaluación de  género para identificar y corregir cómo afectan las tasas a  hombres y mujeres, perdiéndose la oportunidad de incorporar </w:t>
      </w:r>
      <w:proofErr w:type="spellStart"/>
      <w:r>
        <w:t>el</w:t>
      </w:r>
      <w:proofErr w:type="spellEnd"/>
      <w:r>
        <w:t xml:space="preserve"> Y tampoco  avanza significativamente en la aplicación de su  sistema de modificaciones o progresividad herramienta para reducir esta carga Es por esto y por  todo lo anteriormente expuesto, que nosotras no apoyaremos el proyecto. </w:t>
      </w:r>
    </w:p>
    <w:p w:rsidR="003B0E23" w:rsidRDefault="003B0E23" w:rsidP="003B0E23">
      <w:pPr>
        <w:spacing w:after="120"/>
        <w:rPr>
          <w:b/>
        </w:rPr>
      </w:pPr>
    </w:p>
    <w:p w:rsidR="003B0E23" w:rsidRDefault="003B0E23" w:rsidP="003B0E23">
      <w:pPr>
        <w:spacing w:after="120"/>
        <w:rPr>
          <w:b/>
        </w:rPr>
      </w:pPr>
      <w:r>
        <w:rPr>
          <w:b/>
        </w:rPr>
        <w:t>[00:20:30] Amaia del Campo (EAJ-PNV)</w:t>
      </w:r>
    </w:p>
    <w:p w:rsidR="003B0E23" w:rsidRDefault="00913ACA" w:rsidP="003B0E23">
      <w:pPr>
        <w:spacing w:after="120"/>
        <w:rPr>
          <w:b/>
        </w:rPr>
      </w:pPr>
      <w:hyperlink r:id="rId14" w:history="1">
        <w:r w:rsidR="003B0E23" w:rsidRPr="003B0E23">
          <w:rPr>
            <w:rStyle w:val="Hipervnculo"/>
            <w:b/>
          </w:rPr>
          <w:t>https://tv.barakaldo.eus/video/eu/2024ko-azaroaren-6ko-ezohiko-osoko-bilkura/t002030</w:t>
        </w:r>
      </w:hyperlink>
    </w:p>
    <w:p w:rsidR="003B0E23" w:rsidRDefault="003B0E23" w:rsidP="003B0E23">
      <w:pPr>
        <w:spacing w:after="60"/>
      </w:pPr>
      <w:r>
        <w:lastRenderedPageBreak/>
        <w:t xml:space="preserve">- Partido Socialista. </w:t>
      </w:r>
    </w:p>
    <w:p w:rsidR="003B0E23" w:rsidRDefault="003B0E23" w:rsidP="003B0E23">
      <w:pPr>
        <w:spacing w:after="120"/>
        <w:rPr>
          <w:b/>
        </w:rPr>
      </w:pPr>
    </w:p>
    <w:p w:rsidR="003B0E23" w:rsidRDefault="003B0E23" w:rsidP="003B0E23">
      <w:pPr>
        <w:spacing w:after="120"/>
        <w:rPr>
          <w:b/>
        </w:rPr>
      </w:pPr>
      <w:r>
        <w:rPr>
          <w:b/>
        </w:rPr>
        <w:t>[00:20:33] Alba Delgado (PSE-EE)</w:t>
      </w:r>
    </w:p>
    <w:p w:rsidR="003B0E23" w:rsidRDefault="00913ACA" w:rsidP="003B0E23">
      <w:pPr>
        <w:spacing w:after="120"/>
        <w:rPr>
          <w:b/>
        </w:rPr>
      </w:pPr>
      <w:hyperlink r:id="rId15" w:history="1">
        <w:r w:rsidR="003B0E23" w:rsidRPr="003B0E23">
          <w:rPr>
            <w:rStyle w:val="Hipervnculo"/>
            <w:b/>
          </w:rPr>
          <w:t>https://tv.barakaldo.eus/video/eu/2024ko-azaroaren-6ko-ezohiko-osoko-bilkura/t002033</w:t>
        </w:r>
      </w:hyperlink>
    </w:p>
    <w:p w:rsidR="003B0E23" w:rsidRDefault="003B0E23" w:rsidP="003B0E23">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Hoy,  en este pleno, y en relación con la aprobación de  las ordenanzas fiscales reguladoras de  impuestos, tasas y precios públicos del  Ayuntamiento de </w:t>
      </w:r>
      <w:proofErr w:type="spellStart"/>
      <w:r>
        <w:t>Barakaldo</w:t>
      </w:r>
      <w:proofErr w:type="spellEnd"/>
      <w:r>
        <w:t xml:space="preserve">, este grupo municipal realizará una primeros puntos del orden  del </w:t>
      </w:r>
      <w:proofErr w:type="spellStart"/>
      <w:r>
        <w:t>día.Esta</w:t>
      </w:r>
      <w:proofErr w:type="spellEnd"/>
      <w:r>
        <w:t xml:space="preserve"> estructura de única intervención  debe entenderse como una economía de los turnos  de palabra, sino como la manera de transmitir que los con independencia de la naturaleza que y precios públicos, son únicos  y deben de tener una coherencia en su conjunto. La estas ordenanzas no solo radica  en la necesidad de acompasar el incremento de la infracción  con la necesidad de conformar un buen presupuesto de coberturas sociales y de servicios proporcionar una  contribución equitativa, vinculada a la progresividad fiscal de  todos aquellos y aquellas que somos contribuyentes en nuestro nuestra institución,  el ayuntamiento, pueda y deba darnos los mejores  servicios. Sabemos que en ocasiones se plantea en este Pleno  por parte de los corporativos, como el Ayuntamiento de </w:t>
      </w:r>
      <w:proofErr w:type="spellStart"/>
      <w:r>
        <w:t>Barakaldo</w:t>
      </w:r>
      <w:proofErr w:type="spellEnd"/>
      <w:r>
        <w:t xml:space="preserve"> adicionales a cuenta del remanente cuestiones que deberían  de encontrarse de manera ordinaria en el presupuesto. Pues la  respuesta es fácil. Si los ingresos no se equiparan con  los gastos, no se pueden sustentar aquellos derechos y nos hemos </w:t>
      </w:r>
      <w:proofErr w:type="spellStart"/>
      <w:r>
        <w:t>dotado.Por</w:t>
      </w:r>
      <w:proofErr w:type="spellEnd"/>
      <w:r>
        <w:t xml:space="preserve"> tanto,  entendiendo la necesidad de actualizar  estas ordenanzas sin entrar en el procedimiento llevado, y teniendo uno de los grupos municipales  que me han precedido en la palabra tienen sus  propios criterios a la hora de ejecutar esta actualización de municipal pretende  explicar, porque considera que estos proyectos de acuerdo mayor progresividad  fiscal, incentivaran políticas estratégicas para la ciudad  y contribuyeran a ayudar a las familias, habiendo sido además con la mayoría de los  grupos municipales. Cuestión, por cierto,  en opinión de este grupo, que es de agradecer,  y bien lo saben por </w:t>
      </w:r>
      <w:proofErr w:type="spellStart"/>
      <w:r>
        <w:t>quien</w:t>
      </w:r>
      <w:proofErr w:type="spellEnd"/>
      <w:r>
        <w:t xml:space="preserve"> les </w:t>
      </w:r>
      <w:proofErr w:type="spellStart"/>
      <w:r>
        <w:t>habla.Ejemplo</w:t>
      </w:r>
      <w:proofErr w:type="spellEnd"/>
      <w:r>
        <w:t xml:space="preserve"> de  ello, entre otros son la propuesta de ampliación de la cuota del impuesto de instalaciones espectro de viviendas de  protección públicas, viviendas tasadas y  alojamientos dotacionales, tanto de promoción  pública como privada, así como una bonificación del 25% en  el caso de viviendas de protección social en régimen especial  y alquiler, lo </w:t>
      </w:r>
      <w:proofErr w:type="spellStart"/>
      <w:r>
        <w:t>quepermitirá</w:t>
      </w:r>
      <w:proofErr w:type="spellEnd"/>
      <w:r>
        <w:t xml:space="preserve"> impulsar y facilitar este  tipo de viviendas de cobertura social en nuestro municipio, como las políticas  estratégicas de vivienda que venimos  ejecutando los socialistas. Otro ejemplo es la reformulación  de las bonificaciones a los vehículos eléctricos e híbridos, porcentajes de  bonificación en función de la capacidad real de  los mismos, para contribuir a la reducción de las emisiones  de CO, dos, y de pymes en atmósferas, a la  vez que se va desarrollando el propio sistema de línea que otras ayudas contribuyen  a incentivar que nuestros vecinos y vecinas opten por cambiar  la manera en la que se desplazan por nuestra ciudad.  Y, por último también está el establecimiento de tres IBI para las familias numerosas  en función de la renta de la unidad familiar, lo  que supone, además de una medida para  incentivar la progresividad fiscal, una herramienta real  para promover la cohesión social e incentivar de manera real  los modelos de familia más amplios y diversos. Es por  todo ello que el Partido Socialista votará a favor de  estas ordenanzas fiscales. Muchas gracias. </w:t>
      </w:r>
    </w:p>
    <w:p w:rsidR="003B0E23" w:rsidRDefault="003B0E23" w:rsidP="003B0E23">
      <w:pPr>
        <w:spacing w:after="120"/>
        <w:rPr>
          <w:b/>
        </w:rPr>
      </w:pPr>
    </w:p>
    <w:p w:rsidR="003B0E23" w:rsidRDefault="003B0E23" w:rsidP="003B0E23">
      <w:pPr>
        <w:spacing w:after="120"/>
        <w:rPr>
          <w:b/>
        </w:rPr>
      </w:pPr>
      <w:r>
        <w:rPr>
          <w:b/>
        </w:rPr>
        <w:lastRenderedPageBreak/>
        <w:t>[00:24:11] Amaia del Campo (EAJ-PNV)</w:t>
      </w:r>
    </w:p>
    <w:p w:rsidR="003B0E23" w:rsidRDefault="00913ACA" w:rsidP="003B0E23">
      <w:pPr>
        <w:spacing w:after="120"/>
        <w:rPr>
          <w:b/>
        </w:rPr>
      </w:pPr>
      <w:hyperlink r:id="rId16" w:history="1">
        <w:r w:rsidR="003B0E23" w:rsidRPr="003B0E23">
          <w:rPr>
            <w:rStyle w:val="Hipervnculo"/>
            <w:b/>
          </w:rPr>
          <w:t>https://tv.barakaldo.eus/video/eu/2024ko-azaroaren-6ko-ezohiko-osoko-bilkura/t002411</w:t>
        </w:r>
      </w:hyperlink>
    </w:p>
    <w:p w:rsidR="003B0E23" w:rsidRDefault="003B0E23" w:rsidP="003B0E23">
      <w:pPr>
        <w:spacing w:after="60"/>
      </w:pPr>
      <w:r>
        <w:t>- Partido Nacio</w:t>
      </w:r>
      <w:r w:rsidR="009B08F7">
        <w:t>nalista  Vasco, señora Fox,</w:t>
      </w:r>
    </w:p>
    <w:p w:rsidR="003B0E23" w:rsidRDefault="003B0E23" w:rsidP="003B0E23">
      <w:pPr>
        <w:spacing w:after="120"/>
        <w:rPr>
          <w:b/>
        </w:rPr>
      </w:pPr>
    </w:p>
    <w:p w:rsidR="003B0E23" w:rsidRDefault="003B0E23" w:rsidP="003B0E23">
      <w:pPr>
        <w:spacing w:after="120"/>
        <w:rPr>
          <w:b/>
        </w:rPr>
      </w:pPr>
      <w:r>
        <w:rPr>
          <w:b/>
        </w:rPr>
        <w:t xml:space="preserve">[00:24:15] Iratxe </w:t>
      </w:r>
      <w:proofErr w:type="spellStart"/>
      <w:r>
        <w:rPr>
          <w:b/>
        </w:rPr>
        <w:t>Foces</w:t>
      </w:r>
      <w:proofErr w:type="spellEnd"/>
      <w:r>
        <w:rPr>
          <w:b/>
        </w:rPr>
        <w:t xml:space="preserve"> (EAJ-PNV)</w:t>
      </w:r>
    </w:p>
    <w:p w:rsidR="003B0E23" w:rsidRDefault="00913ACA" w:rsidP="003B0E23">
      <w:pPr>
        <w:spacing w:after="120"/>
        <w:rPr>
          <w:b/>
        </w:rPr>
      </w:pPr>
      <w:hyperlink r:id="rId17" w:history="1">
        <w:r w:rsidR="003B0E23" w:rsidRPr="003B0E23">
          <w:rPr>
            <w:rStyle w:val="Hipervnculo"/>
            <w:b/>
          </w:rPr>
          <w:t>https://tv.barakaldo.eus/video/eu/2024ko-azaroaren-6ko-ezohiko-osoko-bilkura/t002415</w:t>
        </w:r>
      </w:hyperlink>
    </w:p>
    <w:p w:rsidR="003B0E23" w:rsidRDefault="003B0E23" w:rsidP="003B0E23">
      <w:pPr>
        <w:spacing w:after="60"/>
      </w:pPr>
      <w:r>
        <w:t xml:space="preserve">- corresponder un poco a  las cosas que sean que se han dicho tanto el PP como que han hablado de  que el año pasado no hubo. No hubo tiempo  para hacer enmiendas. E sí. Pues sí es  necesario, si no es necesario, yo creo que efectivamente secretario, que nos dice  que no es obligatorio dar tiempo para que los  partidos políticos presenten sus enmiendas. No obstante, yo  he empezado diciendo, o he empezado en mi  intervención. He agradecido a los partidos políticos su enmiendas, y además acordando algunas  de ellas, como hemos hecho, por ejemplo, dos,  dos enmiendas transaccionales, porque al fin y al cabo,  es el objetivo que tenemos, no acordar que  y que sea un proyecto de acuerdo, pues, lo  más además acordado posible valga la redundancia. Y  en cuanto a eh, las alegaciones que han  presentado los partidos políticos, en la voluntad de.  La voluntad, en todo caso, siempre ha sido, siempre  he sido trabajar para obtener un puesto de  acuerdo que sea que esté acordado. Por ejemplo, en  el caso del PP, que sí es cierto que han presentado 33  enmiendas, pero realmente, de esas 33 enmiendas que se  han presentado, pues, 28 se referían a la  congelación, no entonces, bueno, pues es como si fuera  bueno, prácticamente. Bueno, como bien ha indicado también  el señor </w:t>
      </w:r>
      <w:proofErr w:type="spellStart"/>
      <w:r>
        <w:t>Rodríguez</w:t>
      </w:r>
      <w:proofErr w:type="gramStart"/>
      <w:r>
        <w:t>,cuatro</w:t>
      </w:r>
      <w:proofErr w:type="spellEnd"/>
      <w:proofErr w:type="gramEnd"/>
      <w:r>
        <w:t xml:space="preserve"> de ellas no se podían,  no se pudieron, pasará a votación. Y realmente,  pues solamente rescatamos, porque de las demás no se podía votar nada. Y, que se </w:t>
      </w:r>
      <w:proofErr w:type="spellStart"/>
      <w:r>
        <w:t>se</w:t>
      </w:r>
      <w:proofErr w:type="spellEnd"/>
      <w:r>
        <w:t xml:space="preserve"> </w:t>
      </w:r>
      <w:proofErr w:type="spellStart"/>
      <w:r>
        <w:t>se</w:t>
      </w:r>
      <w:proofErr w:type="spellEnd"/>
      <w:r>
        <w:t xml:space="preserve"> intentó  hacer esa enmienda transaccional que hicimos con </w:t>
      </w:r>
      <w:proofErr w:type="spellStart"/>
      <w:r>
        <w:t>con</w:t>
      </w:r>
      <w:proofErr w:type="spellEnd"/>
      <w:r>
        <w:t xml:space="preserve">  EH </w:t>
      </w:r>
      <w:proofErr w:type="spellStart"/>
      <w:r>
        <w:t>Bildu</w:t>
      </w:r>
      <w:proofErr w:type="spellEnd"/>
      <w:r>
        <w:t xml:space="preserve">, con el cuerpo de Jota Pe, Ese e </w:t>
      </w:r>
      <w:proofErr w:type="spellStart"/>
      <w:r>
        <w:t>Hatxe</w:t>
      </w:r>
      <w:proofErr w:type="spellEnd"/>
      <w:r>
        <w:t xml:space="preserve"> </w:t>
      </w:r>
      <w:proofErr w:type="spellStart"/>
      <w:r>
        <w:t>Bildu</w:t>
      </w:r>
      <w:proofErr w:type="spellEnd"/>
      <w:r>
        <w:t xml:space="preserve"> y el PP, cada  uno tenía una idea diferente, pero, bueno, llegamos al efectivamente esa. Esa enmienda incluyendo la renta, que era lo que PP,  por ejemplo, no incluía, pero, bueno, nosotros también, a pesar de lo que han dicho algunos partidos, dicho mi intervención, abogamos  por la progresividad, y eso es lo que hemos intentado hacer concretamente es lo que hemos  intentado </w:t>
      </w:r>
      <w:proofErr w:type="spellStart"/>
      <w:r>
        <w:t>defender.Y</w:t>
      </w:r>
      <w:proofErr w:type="spellEnd"/>
      <w:r>
        <w:t xml:space="preserve"> en el caso de </w:t>
      </w:r>
      <w:proofErr w:type="spellStart"/>
      <w:r>
        <w:t>Elkarrekin</w:t>
      </w:r>
      <w:proofErr w:type="spellEnd"/>
      <w:r>
        <w:t xml:space="preserve">, pues,  lo mismo que han presentado una enmienda de nosotros presentamos, un 3,5.  Pero yo creo que mi en mi intervención  he dado unas cifras que demuestran que los </w:t>
      </w:r>
      <w:proofErr w:type="spellStart"/>
      <w:r>
        <w:t>los</w:t>
      </w:r>
      <w:proofErr w:type="spellEnd"/>
      <w:r>
        <w:t xml:space="preserve">  gastos que tenemos y tenemos que ofrecer, que  los de los servicios que tenemos que ofrecer,  pues, son bastantes superiores, no creo que </w:t>
      </w:r>
      <w:proofErr w:type="spellStart"/>
      <w:r>
        <w:t>que</w:t>
      </w:r>
      <w:proofErr w:type="spellEnd"/>
      <w:r>
        <w:t xml:space="preserve">.  Que superan con mucho esa cantidad. Y entonces eso  ha sido un poco. La idea de poner  o de que pensamos que nuestra propuesta es, es  más adecuada. Y luego, lo que me llama  la atención, lo que me sorprende finalmente es, e  EH </w:t>
      </w:r>
      <w:proofErr w:type="spellStart"/>
      <w:r>
        <w:t>Bildu</w:t>
      </w:r>
      <w:proofErr w:type="spellEnd"/>
      <w:r>
        <w:t xml:space="preserve"> hable de la necesidad de hacer  un informe de impacto de género. Creo que entre  los documentos del expediente me imagino que habrán  leído un informe en el que se explica que en este caso no de impacto, cuando se hacen nuevas, pero no en  este momento, que hay una </w:t>
      </w:r>
      <w:proofErr w:type="spellStart"/>
      <w:r>
        <w:t>una</w:t>
      </w:r>
      <w:proofErr w:type="spellEnd"/>
      <w:r>
        <w:t xml:space="preserve"> </w:t>
      </w:r>
      <w:proofErr w:type="spellStart"/>
      <w:r>
        <w:t>modificación.Eskerrik</w:t>
      </w:r>
      <w:proofErr w:type="spellEnd"/>
      <w:r>
        <w:t xml:space="preserve"> </w:t>
      </w:r>
      <w:proofErr w:type="spellStart"/>
      <w:r>
        <w:t>asko</w:t>
      </w:r>
      <w:proofErr w:type="spellEnd"/>
      <w:r>
        <w:t xml:space="preserve">. </w:t>
      </w:r>
    </w:p>
    <w:p w:rsidR="003B0E23" w:rsidRDefault="003B0E23" w:rsidP="003B0E23">
      <w:pPr>
        <w:spacing w:after="120"/>
        <w:rPr>
          <w:b/>
        </w:rPr>
      </w:pPr>
    </w:p>
    <w:p w:rsidR="003B0E23" w:rsidRDefault="003B0E23" w:rsidP="003B0E23">
      <w:pPr>
        <w:spacing w:after="120"/>
        <w:rPr>
          <w:b/>
        </w:rPr>
      </w:pPr>
      <w:r>
        <w:rPr>
          <w:b/>
        </w:rPr>
        <w:t>[00:27:30] Amaia del Campo (EAJ-PNV)</w:t>
      </w:r>
    </w:p>
    <w:p w:rsidR="003B0E23" w:rsidRDefault="00913ACA" w:rsidP="003B0E23">
      <w:pPr>
        <w:spacing w:after="120"/>
        <w:rPr>
          <w:b/>
        </w:rPr>
      </w:pPr>
      <w:hyperlink r:id="rId18" w:history="1">
        <w:r w:rsidR="003B0E23" w:rsidRPr="003B0E23">
          <w:rPr>
            <w:rStyle w:val="Hipervnculo"/>
            <w:b/>
          </w:rPr>
          <w:t>https://tv.barakaldo.eus/video/eu/2024ko-azaroaren-6ko-ezohiko-osoko-bilkura/t002730</w:t>
        </w:r>
      </w:hyperlink>
    </w:p>
    <w:p w:rsidR="003B0E23" w:rsidRDefault="003B0E23" w:rsidP="003B0E23">
      <w:pPr>
        <w:spacing w:after="60"/>
      </w:pPr>
      <w:r>
        <w:lastRenderedPageBreak/>
        <w:t xml:space="preserve">- Bien, pues vamos a votar este punto. </w:t>
      </w:r>
      <w:proofErr w:type="gramStart"/>
      <w:r>
        <w:t>votos</w:t>
      </w:r>
      <w:proofErr w:type="gramEnd"/>
      <w:r>
        <w:t xml:space="preserve"> en </w:t>
      </w:r>
      <w:proofErr w:type="spellStart"/>
      <w:r>
        <w:t>contra,abstenciones</w:t>
      </w:r>
      <w:proofErr w:type="spellEnd"/>
      <w:r>
        <w:t xml:space="preserve">. </w:t>
      </w:r>
    </w:p>
    <w:p w:rsidR="003B0E23" w:rsidRDefault="003B0E23" w:rsidP="003B0E23">
      <w:pPr>
        <w:spacing w:after="120"/>
        <w:rPr>
          <w:b/>
        </w:rPr>
      </w:pPr>
    </w:p>
    <w:p w:rsidR="003B0E23" w:rsidRDefault="003B0E23" w:rsidP="003B0E23">
      <w:pPr>
        <w:spacing w:after="120"/>
        <w:rPr>
          <w:b/>
        </w:rPr>
      </w:pPr>
      <w:r>
        <w:rPr>
          <w:b/>
        </w:rPr>
        <w:t xml:space="preserve">[00:27:43] </w:t>
      </w:r>
      <w:proofErr w:type="spellStart"/>
      <w:r>
        <w:rPr>
          <w:b/>
        </w:rPr>
        <w:t>Idazkari</w:t>
      </w:r>
      <w:proofErr w:type="spellEnd"/>
      <w:r>
        <w:rPr>
          <w:b/>
        </w:rPr>
        <w:t>/Secretario</w:t>
      </w:r>
    </w:p>
    <w:p w:rsidR="003B0E23" w:rsidRDefault="00913ACA" w:rsidP="003B0E23">
      <w:pPr>
        <w:spacing w:after="120"/>
        <w:rPr>
          <w:b/>
        </w:rPr>
      </w:pPr>
      <w:hyperlink r:id="rId19" w:history="1">
        <w:r w:rsidR="003B0E23" w:rsidRPr="003B0E23">
          <w:rPr>
            <w:rStyle w:val="Hipervnculo"/>
            <w:b/>
          </w:rPr>
          <w:t>https://tv.barakaldo.eus/video/eu/2024ko-azaroaren-6ko-ezohiko-osoko-bilkura/t002743</w:t>
        </w:r>
      </w:hyperlink>
    </w:p>
    <w:p w:rsidR="003B0E23" w:rsidRDefault="003B0E23" w:rsidP="003B0E23">
      <w:pPr>
        <w:spacing w:after="60"/>
        <w:rPr>
          <w:b/>
        </w:rPr>
      </w:pPr>
      <w:r>
        <w:t xml:space="preserve">- El punto primero,  Precios públicos, Renfe de Precios públicos que ha aprobado </w:t>
      </w:r>
      <w:proofErr w:type="spellStart"/>
      <w:r>
        <w:t>mossos</w:t>
      </w:r>
      <w:proofErr w:type="spellEnd"/>
      <w:r>
        <w:t xml:space="preserve"> asistente del  grupo municipal E a Jota-pe ene UVE del Grupo municipales E </w:t>
      </w:r>
      <w:proofErr w:type="spellStart"/>
      <w:r>
        <w:t>Hatxe</w:t>
      </w:r>
      <w:proofErr w:type="spellEnd"/>
      <w:r>
        <w:t xml:space="preserve">  </w:t>
      </w:r>
      <w:proofErr w:type="spellStart"/>
      <w:r>
        <w:t>Bildu</w:t>
      </w:r>
      <w:proofErr w:type="spellEnd"/>
      <w:r>
        <w:t xml:space="preserve">, </w:t>
      </w:r>
      <w:proofErr w:type="spellStart"/>
      <w:r>
        <w:t>Barakaldo</w:t>
      </w:r>
      <w:proofErr w:type="spellEnd"/>
      <w:r>
        <w:t xml:space="preserve">, </w:t>
      </w:r>
      <w:proofErr w:type="spellStart"/>
      <w:r>
        <w:t>Elkarrekin</w:t>
      </w:r>
      <w:proofErr w:type="spellEnd"/>
      <w:r>
        <w:t xml:space="preserve"> </w:t>
      </w:r>
      <w:proofErr w:type="spellStart"/>
      <w:r>
        <w:t>Barakaldo</w:t>
      </w:r>
      <w:proofErr w:type="spellEnd"/>
      <w:r>
        <w:t xml:space="preserve"> del Partido  Popular de </w:t>
      </w:r>
      <w:proofErr w:type="spellStart"/>
      <w:r>
        <w:t>Barakaldo</w:t>
      </w:r>
      <w:proofErr w:type="spellEnd"/>
      <w:r>
        <w:t xml:space="preserve">. </w:t>
      </w:r>
    </w:p>
    <w:p w:rsidR="003B0E23" w:rsidRDefault="003B0E23" w:rsidP="003B0E23">
      <w:pPr>
        <w:spacing w:after="80"/>
        <w:rPr>
          <w:b/>
        </w:rPr>
      </w:pPr>
    </w:p>
    <w:p w:rsidR="003B0E23" w:rsidRDefault="003B0E23" w:rsidP="003B0E23">
      <w:pPr>
        <w:spacing w:after="80"/>
        <w:rPr>
          <w:b/>
        </w:rPr>
      </w:pPr>
    </w:p>
    <w:p w:rsidR="003B0E23" w:rsidRDefault="003B0E23" w:rsidP="003B0E23">
      <w:pPr>
        <w:spacing w:after="80"/>
        <w:rPr>
          <w:b/>
        </w:rPr>
      </w:pPr>
      <w:r>
        <w:rPr>
          <w:b/>
        </w:rPr>
        <w:t xml:space="preserve">197/23/2024-2 Propuesta de aprobación provisional, si procede, de modificación de ordenanzas fiscales reguladoras de impuestos y tasas del municipio de </w:t>
      </w:r>
      <w:proofErr w:type="spellStart"/>
      <w:r>
        <w:rPr>
          <w:b/>
        </w:rPr>
        <w:t>Barakaldo</w:t>
      </w:r>
      <w:proofErr w:type="spellEnd"/>
      <w:r>
        <w:rPr>
          <w:b/>
        </w:rPr>
        <w:t xml:space="preserve"> para el ejercicio 2025.</w:t>
      </w:r>
    </w:p>
    <w:p w:rsidR="003B0E23" w:rsidRDefault="003B0E23" w:rsidP="003B0E23">
      <w:pPr>
        <w:spacing w:after="80"/>
        <w:rPr>
          <w:b/>
        </w:rPr>
      </w:pPr>
      <w:r>
        <w:rPr>
          <w:b/>
        </w:rPr>
        <w:t xml:space="preserve"> [ONARTUA / APROBADO]</w:t>
      </w:r>
    </w:p>
    <w:p w:rsidR="003B0E23" w:rsidRDefault="00913ACA" w:rsidP="003B0E23">
      <w:pPr>
        <w:spacing w:after="120"/>
        <w:rPr>
          <w:b/>
        </w:rPr>
      </w:pPr>
      <w:hyperlink r:id="rId20" w:history="1">
        <w:r w:rsidR="003B0E23" w:rsidRPr="003B0E23">
          <w:rPr>
            <w:rStyle w:val="Hipervnculo"/>
            <w:b/>
          </w:rPr>
          <w:t>https://tv.barakaldo.eus/video/eu/2024ko-azaroaren-6ko-ezohiko-osoko-bilkura/2</w:t>
        </w:r>
      </w:hyperlink>
    </w:p>
    <w:p w:rsidR="003B0E23" w:rsidRDefault="003B0E23" w:rsidP="003B0E23">
      <w:pPr>
        <w:spacing w:after="120"/>
        <w:rPr>
          <w:b/>
        </w:rPr>
      </w:pPr>
    </w:p>
    <w:p w:rsidR="003B0E23" w:rsidRDefault="003B0E23" w:rsidP="003B0E23">
      <w:pPr>
        <w:spacing w:after="120"/>
        <w:rPr>
          <w:b/>
        </w:rPr>
      </w:pPr>
      <w:r>
        <w:rPr>
          <w:b/>
        </w:rPr>
        <w:t>[00:27:58] Amaia del Campo (EAJ-PNV)</w:t>
      </w:r>
    </w:p>
    <w:p w:rsidR="003B0E23" w:rsidRDefault="00913ACA" w:rsidP="003B0E23">
      <w:pPr>
        <w:spacing w:after="120"/>
        <w:rPr>
          <w:b/>
        </w:rPr>
      </w:pPr>
      <w:hyperlink r:id="rId21" w:history="1">
        <w:r w:rsidR="003B0E23" w:rsidRPr="003B0E23">
          <w:rPr>
            <w:rStyle w:val="Hipervnculo"/>
            <w:b/>
          </w:rPr>
          <w:t>https://tv.barakaldo.eus/video/eu/2024ko-azaroaren-6ko-ezohiko-osoko-bilkura/t002758</w:t>
        </w:r>
      </w:hyperlink>
    </w:p>
    <w:p w:rsidR="003B0E23" w:rsidRDefault="003B0E23" w:rsidP="003B0E23">
      <w:pPr>
        <w:spacing w:after="60"/>
      </w:pPr>
      <w:r>
        <w:t xml:space="preserve">- El punto número dos de  la propuesta de aprobación provisional,  si procede de modificación de las ordenanzas fiscales,  reguladoras de Impuestos y Tasas del municipio de  </w:t>
      </w:r>
      <w:proofErr w:type="spellStart"/>
      <w:r>
        <w:t>Barakaldo</w:t>
      </w:r>
      <w:proofErr w:type="spellEnd"/>
      <w:r>
        <w:t xml:space="preserve"> para el ejercicio 2025. No habido intervenciones,  enseguida vamos a votar a </w:t>
      </w:r>
      <w:proofErr w:type="spellStart"/>
      <w:r>
        <w:t>favor.Otros</w:t>
      </w:r>
      <w:proofErr w:type="spellEnd"/>
      <w:r>
        <w:t xml:space="preserve"> en contra. </w:t>
      </w:r>
    </w:p>
    <w:p w:rsidR="003B0E23" w:rsidRDefault="003B0E23" w:rsidP="003B0E23">
      <w:pPr>
        <w:spacing w:after="120"/>
        <w:rPr>
          <w:b/>
        </w:rPr>
      </w:pPr>
    </w:p>
    <w:p w:rsidR="003B0E23" w:rsidRDefault="003B0E23" w:rsidP="003B0E23">
      <w:pPr>
        <w:spacing w:after="120"/>
        <w:rPr>
          <w:b/>
        </w:rPr>
      </w:pPr>
      <w:r>
        <w:rPr>
          <w:b/>
        </w:rPr>
        <w:t xml:space="preserve">[00:28:17] </w:t>
      </w:r>
      <w:proofErr w:type="spellStart"/>
      <w:r>
        <w:rPr>
          <w:b/>
        </w:rPr>
        <w:t>Idazkari</w:t>
      </w:r>
      <w:proofErr w:type="spellEnd"/>
      <w:r>
        <w:rPr>
          <w:b/>
        </w:rPr>
        <w:t>/Secretario</w:t>
      </w:r>
    </w:p>
    <w:p w:rsidR="003B0E23" w:rsidRDefault="00913ACA" w:rsidP="003B0E23">
      <w:pPr>
        <w:spacing w:after="120"/>
        <w:rPr>
          <w:b/>
        </w:rPr>
      </w:pPr>
      <w:hyperlink r:id="rId22" w:history="1">
        <w:r w:rsidR="003B0E23" w:rsidRPr="003B0E23">
          <w:rPr>
            <w:rStyle w:val="Hipervnculo"/>
            <w:b/>
          </w:rPr>
          <w:t>https://tv.barakaldo.eus/video/eu/2024ko-azaroaren-6ko-ezohiko-osoko-bilkura/t002817</w:t>
        </w:r>
      </w:hyperlink>
    </w:p>
    <w:p w:rsidR="003B0E23" w:rsidRDefault="003B0E23" w:rsidP="003B0E23">
      <w:pPr>
        <w:spacing w:after="60"/>
        <w:rPr>
          <w:b/>
        </w:rPr>
      </w:pPr>
      <w:r>
        <w:t xml:space="preserve">- El punto segundo del fiscal de impuestos y tasas, que  era apodado con el voto favorable de A Jota Pe  ene </w:t>
      </w:r>
      <w:proofErr w:type="spellStart"/>
      <w:r>
        <w:t>uven</w:t>
      </w:r>
      <w:proofErr w:type="spellEnd"/>
      <w:r>
        <w:t xml:space="preserve"> los asistentes, Grupo Socialista. Y el voto contrario  de E </w:t>
      </w:r>
      <w:proofErr w:type="spellStart"/>
      <w:r>
        <w:t>Hatxe</w:t>
      </w:r>
      <w:proofErr w:type="spellEnd"/>
      <w:r>
        <w:t xml:space="preserve"> </w:t>
      </w:r>
      <w:proofErr w:type="spellStart"/>
      <w:r>
        <w:t>Bildu</w:t>
      </w:r>
      <w:proofErr w:type="spellEnd"/>
      <w:r>
        <w:t xml:space="preserve">, </w:t>
      </w:r>
      <w:proofErr w:type="spellStart"/>
      <w:r>
        <w:t>Elkarrekin</w:t>
      </w:r>
      <w:proofErr w:type="spellEnd"/>
      <w:r>
        <w:t xml:space="preserve"> </w:t>
      </w:r>
      <w:proofErr w:type="spellStart"/>
      <w:r>
        <w:t>Barakaldo</w:t>
      </w:r>
      <w:proofErr w:type="spellEnd"/>
      <w:r>
        <w:t xml:space="preserve"> y Partido  Popular de </w:t>
      </w:r>
      <w:proofErr w:type="spellStart"/>
      <w:r>
        <w:t>Barakaldo</w:t>
      </w:r>
      <w:proofErr w:type="spellEnd"/>
      <w:r>
        <w:t xml:space="preserve">. </w:t>
      </w:r>
    </w:p>
    <w:p w:rsidR="003B0E23" w:rsidRDefault="003B0E23" w:rsidP="003B0E23">
      <w:pPr>
        <w:spacing w:after="80"/>
        <w:rPr>
          <w:b/>
        </w:rPr>
      </w:pPr>
    </w:p>
    <w:p w:rsidR="003B0E23" w:rsidRDefault="003B0E23" w:rsidP="003B0E23">
      <w:pPr>
        <w:spacing w:after="80"/>
        <w:rPr>
          <w:b/>
        </w:rPr>
      </w:pPr>
    </w:p>
    <w:p w:rsidR="003B0E23" w:rsidRDefault="003B0E23" w:rsidP="003B0E23">
      <w:pPr>
        <w:spacing w:after="80"/>
        <w:rPr>
          <w:b/>
        </w:rPr>
      </w:pPr>
      <w:r>
        <w:rPr>
          <w:b/>
        </w:rPr>
        <w:t xml:space="preserve">198/23/2024-3 Propuesta de aprobación inicial, si procede, de modificación parcial de la ordenanza fiscal general de Gestión e Inspección del municipio de </w:t>
      </w:r>
      <w:proofErr w:type="spellStart"/>
      <w:r>
        <w:rPr>
          <w:b/>
        </w:rPr>
        <w:t>Barakaldo</w:t>
      </w:r>
      <w:proofErr w:type="spellEnd"/>
      <w:r>
        <w:rPr>
          <w:b/>
        </w:rPr>
        <w:t>.</w:t>
      </w:r>
    </w:p>
    <w:p w:rsidR="003B0E23" w:rsidRDefault="003B0E23" w:rsidP="003B0E23">
      <w:pPr>
        <w:spacing w:after="80"/>
        <w:rPr>
          <w:b/>
        </w:rPr>
      </w:pPr>
      <w:r>
        <w:rPr>
          <w:b/>
        </w:rPr>
        <w:t xml:space="preserve"> [ONARTUA / APROBADO]</w:t>
      </w:r>
    </w:p>
    <w:p w:rsidR="003B0E23" w:rsidRDefault="00913ACA" w:rsidP="003B0E23">
      <w:pPr>
        <w:spacing w:after="120"/>
        <w:rPr>
          <w:b/>
        </w:rPr>
      </w:pPr>
      <w:hyperlink r:id="rId23" w:history="1">
        <w:r w:rsidR="003B0E23" w:rsidRPr="003B0E23">
          <w:rPr>
            <w:rStyle w:val="Hipervnculo"/>
            <w:b/>
          </w:rPr>
          <w:t>https://tv.barakaldo.eus/video/eu/2024ko-azaroaren-6ko-ezohiko-osoko-bilkura/3</w:t>
        </w:r>
      </w:hyperlink>
    </w:p>
    <w:p w:rsidR="003B0E23" w:rsidRDefault="003B0E23" w:rsidP="003B0E23">
      <w:pPr>
        <w:spacing w:after="120"/>
        <w:rPr>
          <w:b/>
        </w:rPr>
      </w:pPr>
    </w:p>
    <w:p w:rsidR="003B0E23" w:rsidRDefault="003B0E23" w:rsidP="003B0E23">
      <w:pPr>
        <w:spacing w:after="120"/>
        <w:rPr>
          <w:b/>
        </w:rPr>
      </w:pPr>
      <w:r>
        <w:rPr>
          <w:b/>
        </w:rPr>
        <w:t>[00:28:28] Amaia del Campo (EAJ-PNV)</w:t>
      </w:r>
    </w:p>
    <w:p w:rsidR="003B0E23" w:rsidRDefault="00913ACA" w:rsidP="003B0E23">
      <w:pPr>
        <w:spacing w:after="120"/>
        <w:rPr>
          <w:b/>
        </w:rPr>
      </w:pPr>
      <w:hyperlink r:id="rId24" w:history="1">
        <w:r w:rsidR="003B0E23" w:rsidRPr="003B0E23">
          <w:rPr>
            <w:rStyle w:val="Hipervnculo"/>
            <w:b/>
          </w:rPr>
          <w:t>https://tv.barakaldo.eus/video/eu/2024ko-azaroaren-6ko-ezohiko-osoko-bilkura/t002828</w:t>
        </w:r>
      </w:hyperlink>
    </w:p>
    <w:p w:rsidR="003B0E23" w:rsidRDefault="003B0E23" w:rsidP="003B0E23">
      <w:pPr>
        <w:spacing w:after="60"/>
      </w:pPr>
      <w:r>
        <w:lastRenderedPageBreak/>
        <w:t xml:space="preserve">- El punto número tres  es la propuesta de aprobación inicial, si procede  de modificación parcial de la Ordenanza fiscal general  de gestión Inspección del municipio de </w:t>
      </w:r>
      <w:proofErr w:type="spellStart"/>
      <w:r>
        <w:t>Barakaldo</w:t>
      </w:r>
      <w:proofErr w:type="spellEnd"/>
      <w:r>
        <w:t xml:space="preserve">. Potter Votos en </w:t>
      </w:r>
      <w:proofErr w:type="spellStart"/>
      <w:r>
        <w:t>contra.Abstenciones</w:t>
      </w:r>
      <w:proofErr w:type="spellEnd"/>
      <w:r>
        <w:t xml:space="preserve">. </w:t>
      </w:r>
    </w:p>
    <w:p w:rsidR="003B0E23" w:rsidRDefault="003B0E23" w:rsidP="003B0E23">
      <w:pPr>
        <w:spacing w:after="120"/>
        <w:rPr>
          <w:b/>
        </w:rPr>
      </w:pPr>
    </w:p>
    <w:p w:rsidR="003B0E23" w:rsidRDefault="003B0E23" w:rsidP="003B0E23">
      <w:pPr>
        <w:spacing w:after="120"/>
        <w:rPr>
          <w:b/>
        </w:rPr>
      </w:pPr>
      <w:r>
        <w:rPr>
          <w:b/>
        </w:rPr>
        <w:t xml:space="preserve">[00:28:45] </w:t>
      </w:r>
      <w:proofErr w:type="spellStart"/>
      <w:r>
        <w:rPr>
          <w:b/>
        </w:rPr>
        <w:t>Idazkari</w:t>
      </w:r>
      <w:proofErr w:type="spellEnd"/>
      <w:r>
        <w:rPr>
          <w:b/>
        </w:rPr>
        <w:t>/Secretario</w:t>
      </w:r>
    </w:p>
    <w:p w:rsidR="003B0E23" w:rsidRDefault="00913ACA" w:rsidP="003B0E23">
      <w:pPr>
        <w:spacing w:after="120"/>
        <w:rPr>
          <w:b/>
        </w:rPr>
      </w:pPr>
      <w:hyperlink r:id="rId25" w:history="1">
        <w:r w:rsidR="003B0E23" w:rsidRPr="003B0E23">
          <w:rPr>
            <w:rStyle w:val="Hipervnculo"/>
            <w:b/>
          </w:rPr>
          <w:t>https://tv.barakaldo.eus/video/eu/2024ko-azaroaren-6ko-ezohiko-osoko-bilkura/t002845</w:t>
        </w:r>
      </w:hyperlink>
    </w:p>
    <w:p w:rsidR="003B0E23" w:rsidRDefault="003B0E23" w:rsidP="003B0E23">
      <w:pPr>
        <w:spacing w:after="60"/>
        <w:rPr>
          <w:b/>
        </w:rPr>
      </w:pPr>
      <w:r>
        <w:t xml:space="preserve">- El punto el punto tercero  que el puedo con el voto favorable de los dos municipales  E a Jota-pe ene UVE. Grupo Socialista, el voto contrario de  los grupos municipales E </w:t>
      </w:r>
      <w:proofErr w:type="spellStart"/>
      <w:r>
        <w:t>Hatxe</w:t>
      </w:r>
      <w:proofErr w:type="spellEnd"/>
      <w:r>
        <w:t xml:space="preserve"> </w:t>
      </w:r>
      <w:proofErr w:type="spellStart"/>
      <w:r>
        <w:t>Bildu</w:t>
      </w:r>
      <w:proofErr w:type="spellEnd"/>
      <w:r>
        <w:t xml:space="preserve">, </w:t>
      </w:r>
      <w:proofErr w:type="spellStart"/>
      <w:r>
        <w:t>Barakaldo</w:t>
      </w:r>
      <w:proofErr w:type="spellEnd"/>
      <w:r>
        <w:t xml:space="preserve"> y particular  de </w:t>
      </w:r>
      <w:proofErr w:type="spellStart"/>
      <w:r>
        <w:t>Barakaldo</w:t>
      </w:r>
      <w:proofErr w:type="spellEnd"/>
      <w:r>
        <w:t xml:space="preserve">, y la abstención del  grupo </w:t>
      </w:r>
      <w:proofErr w:type="spellStart"/>
      <w:r>
        <w:t>Elkarrekin</w:t>
      </w:r>
      <w:proofErr w:type="spellEnd"/>
      <w:r>
        <w:t xml:space="preserve"> </w:t>
      </w:r>
      <w:proofErr w:type="spellStart"/>
      <w:r>
        <w:t>Baneukan</w:t>
      </w:r>
      <w:proofErr w:type="spellEnd"/>
      <w:r>
        <w:t xml:space="preserve">. </w:t>
      </w:r>
    </w:p>
    <w:p w:rsidR="003B0E23" w:rsidRDefault="003B0E23" w:rsidP="003B0E23">
      <w:pPr>
        <w:spacing w:after="80"/>
        <w:rPr>
          <w:b/>
        </w:rPr>
      </w:pPr>
    </w:p>
    <w:p w:rsidR="003B0E23" w:rsidRDefault="003B0E23" w:rsidP="003B0E23">
      <w:pPr>
        <w:spacing w:after="80"/>
        <w:rPr>
          <w:b/>
        </w:rPr>
      </w:pPr>
    </w:p>
    <w:p w:rsidR="003B0E23" w:rsidRDefault="003B0E23" w:rsidP="003B0E23">
      <w:pPr>
        <w:spacing w:after="80"/>
        <w:rPr>
          <w:b/>
        </w:rPr>
      </w:pPr>
      <w:r>
        <w:rPr>
          <w:b/>
        </w:rPr>
        <w:t>199/23/2024-4 Propuesta de aprobación provisional, si procede, de modificación de la ordenanza fiscal reguladora del Impuesto sobre Bienes Inmuebles para el ejercicio 2025.</w:t>
      </w:r>
    </w:p>
    <w:p w:rsidR="003B0E23" w:rsidRDefault="003B0E23" w:rsidP="003B0E23">
      <w:pPr>
        <w:spacing w:after="80"/>
        <w:rPr>
          <w:b/>
        </w:rPr>
      </w:pPr>
      <w:r>
        <w:rPr>
          <w:b/>
        </w:rPr>
        <w:t xml:space="preserve"> [ONARTUA / APROBADO]</w:t>
      </w:r>
    </w:p>
    <w:p w:rsidR="003B0E23" w:rsidRDefault="00913ACA" w:rsidP="003B0E23">
      <w:pPr>
        <w:spacing w:after="120"/>
        <w:rPr>
          <w:b/>
        </w:rPr>
      </w:pPr>
      <w:hyperlink r:id="rId26" w:history="1">
        <w:r w:rsidR="003B0E23" w:rsidRPr="003B0E23">
          <w:rPr>
            <w:rStyle w:val="Hipervnculo"/>
            <w:b/>
          </w:rPr>
          <w:t>https://tv.barakaldo.eus/video/eu/2024ko-azaroaren-6ko-ezohiko-osoko-bilkura/4</w:t>
        </w:r>
      </w:hyperlink>
    </w:p>
    <w:p w:rsidR="003B0E23" w:rsidRDefault="003B0E23" w:rsidP="003B0E23">
      <w:pPr>
        <w:spacing w:after="120"/>
        <w:rPr>
          <w:b/>
        </w:rPr>
      </w:pPr>
    </w:p>
    <w:p w:rsidR="003B0E23" w:rsidRDefault="003B0E23" w:rsidP="003B0E23">
      <w:pPr>
        <w:spacing w:after="120"/>
        <w:rPr>
          <w:b/>
        </w:rPr>
      </w:pPr>
      <w:r>
        <w:rPr>
          <w:b/>
        </w:rPr>
        <w:t>[00:29:00] Amaia del Campo (EAJ-PNV)</w:t>
      </w:r>
    </w:p>
    <w:p w:rsidR="003B0E23" w:rsidRDefault="00913ACA" w:rsidP="003B0E23">
      <w:pPr>
        <w:spacing w:after="120"/>
        <w:rPr>
          <w:b/>
        </w:rPr>
      </w:pPr>
      <w:hyperlink r:id="rId27" w:history="1">
        <w:r w:rsidR="003B0E23" w:rsidRPr="003B0E23">
          <w:rPr>
            <w:rStyle w:val="Hipervnculo"/>
            <w:b/>
          </w:rPr>
          <w:t>https://tv.barakaldo.eus/video/eu/2024ko-azaroaren-6ko-ezohiko-osoko-bilkura/t002900</w:t>
        </w:r>
      </w:hyperlink>
    </w:p>
    <w:p w:rsidR="003B0E23" w:rsidRDefault="003B0E23" w:rsidP="003B0E23">
      <w:pPr>
        <w:spacing w:after="60"/>
      </w:pPr>
      <w:r>
        <w:t xml:space="preserve">- El punto número  cuatro es la propuesta de aprobación provisional, se la ordenanza fiscal reguladora  del impuesto sobre bienes inmuebles del ejercicio 2025  votos, </w:t>
      </w:r>
      <w:proofErr w:type="spellStart"/>
      <w:r>
        <w:t>Gabor.Datozen</w:t>
      </w:r>
      <w:proofErr w:type="spellEnd"/>
      <w:r>
        <w:t xml:space="preserve"> </w:t>
      </w:r>
      <w:proofErr w:type="gramStart"/>
      <w:r>
        <w:t>contra</w:t>
      </w:r>
      <w:proofErr w:type="gramEnd"/>
      <w:r>
        <w:t xml:space="preserve">. </w:t>
      </w:r>
    </w:p>
    <w:p w:rsidR="003B0E23" w:rsidRDefault="003B0E23" w:rsidP="003B0E23">
      <w:pPr>
        <w:spacing w:after="120"/>
        <w:rPr>
          <w:b/>
        </w:rPr>
      </w:pPr>
    </w:p>
    <w:p w:rsidR="003B0E23" w:rsidRDefault="003B0E23" w:rsidP="003B0E23">
      <w:pPr>
        <w:spacing w:after="120"/>
        <w:rPr>
          <w:b/>
        </w:rPr>
      </w:pPr>
      <w:r>
        <w:rPr>
          <w:b/>
        </w:rPr>
        <w:t xml:space="preserve">[00:29:15] </w:t>
      </w:r>
      <w:proofErr w:type="spellStart"/>
      <w:r>
        <w:rPr>
          <w:b/>
        </w:rPr>
        <w:t>Idazkari</w:t>
      </w:r>
      <w:proofErr w:type="spellEnd"/>
      <w:r>
        <w:rPr>
          <w:b/>
        </w:rPr>
        <w:t>/Secretario</w:t>
      </w:r>
    </w:p>
    <w:p w:rsidR="003B0E23" w:rsidRDefault="00913ACA" w:rsidP="003B0E23">
      <w:pPr>
        <w:spacing w:after="120"/>
        <w:rPr>
          <w:b/>
        </w:rPr>
      </w:pPr>
      <w:hyperlink r:id="rId28" w:history="1">
        <w:r w:rsidR="003B0E23" w:rsidRPr="003B0E23">
          <w:rPr>
            <w:rStyle w:val="Hipervnculo"/>
            <w:b/>
          </w:rPr>
          <w:t>https://tv.barakaldo.eus/video/eu/2024ko-azaroaren-6ko-ezohiko-osoko-bilkura/t002915</w:t>
        </w:r>
      </w:hyperlink>
    </w:p>
    <w:p w:rsidR="003B0E23" w:rsidRDefault="003B0E23" w:rsidP="003B0E23">
      <w:pPr>
        <w:spacing w:after="60"/>
        <w:rPr>
          <w:b/>
        </w:rPr>
      </w:pPr>
      <w:r>
        <w:t xml:space="preserve">- El punto cuarto, </w:t>
      </w:r>
      <w:proofErr w:type="spellStart"/>
      <w:r>
        <w:t>Ordenantza</w:t>
      </w:r>
      <w:proofErr w:type="spellEnd"/>
      <w:r>
        <w:t xml:space="preserve"> </w:t>
      </w:r>
      <w:proofErr w:type="spellStart"/>
      <w:r>
        <w:t>Fiskalen</w:t>
      </w:r>
      <w:proofErr w:type="spellEnd"/>
      <w:r>
        <w:t xml:space="preserve"> Rueda Heavy, que no puedo, con  el voto favorable de los mismos, asistente del grupo E a Socialista, y el voto contrario de </w:t>
      </w:r>
      <w:proofErr w:type="spellStart"/>
      <w:r>
        <w:t>Barakaldo</w:t>
      </w:r>
      <w:proofErr w:type="spellEnd"/>
      <w:r>
        <w:t xml:space="preserve"> y Partido  Popular de </w:t>
      </w:r>
      <w:proofErr w:type="spellStart"/>
      <w:r>
        <w:t>Barakaldo</w:t>
      </w:r>
      <w:proofErr w:type="spellEnd"/>
      <w:r>
        <w:t xml:space="preserve">. </w:t>
      </w:r>
    </w:p>
    <w:p w:rsidR="003B0E23" w:rsidRDefault="003B0E23" w:rsidP="003B0E23">
      <w:pPr>
        <w:spacing w:after="80"/>
        <w:rPr>
          <w:b/>
        </w:rPr>
      </w:pPr>
    </w:p>
    <w:p w:rsidR="003B0E23" w:rsidRDefault="003B0E23" w:rsidP="003B0E23">
      <w:pPr>
        <w:spacing w:after="80"/>
        <w:rPr>
          <w:b/>
        </w:rPr>
      </w:pPr>
    </w:p>
    <w:p w:rsidR="003B0E23" w:rsidRDefault="003B0E23" w:rsidP="003B0E23">
      <w:pPr>
        <w:spacing w:after="80"/>
        <w:rPr>
          <w:b/>
        </w:rPr>
      </w:pPr>
      <w:r>
        <w:rPr>
          <w:b/>
        </w:rPr>
        <w:t xml:space="preserve">200/23/2024-5 Propuesta de aprobación inicial, si procede, del expediente nº 2024CA07 de crédito adicional al Presupuesto del Organismo Autónomo Municipal </w:t>
      </w:r>
      <w:proofErr w:type="spellStart"/>
      <w:r>
        <w:rPr>
          <w:b/>
        </w:rPr>
        <w:t>Inguralde</w:t>
      </w:r>
      <w:proofErr w:type="spellEnd"/>
      <w:r>
        <w:rPr>
          <w:b/>
        </w:rPr>
        <w:t xml:space="preserve"> en vigor del ejercicio 2024.</w:t>
      </w:r>
    </w:p>
    <w:p w:rsidR="003B0E23" w:rsidRDefault="003B0E23" w:rsidP="003B0E23">
      <w:pPr>
        <w:spacing w:after="80"/>
        <w:rPr>
          <w:b/>
        </w:rPr>
      </w:pPr>
      <w:r>
        <w:rPr>
          <w:b/>
        </w:rPr>
        <w:t xml:space="preserve"> [ONARTUA / APROBADO]</w:t>
      </w:r>
    </w:p>
    <w:p w:rsidR="003B0E23" w:rsidRDefault="00913ACA" w:rsidP="003B0E23">
      <w:pPr>
        <w:spacing w:after="120"/>
        <w:rPr>
          <w:b/>
        </w:rPr>
      </w:pPr>
      <w:hyperlink r:id="rId29" w:history="1">
        <w:r w:rsidR="003B0E23" w:rsidRPr="003B0E23">
          <w:rPr>
            <w:rStyle w:val="Hipervnculo"/>
            <w:b/>
          </w:rPr>
          <w:t>https://tv.barakaldo.eus/video/eu/2024ko-azaroaren-6ko-ezohiko-osoko-bilkura/5</w:t>
        </w:r>
      </w:hyperlink>
    </w:p>
    <w:p w:rsidR="003B0E23" w:rsidRDefault="003B0E23" w:rsidP="003B0E23">
      <w:pPr>
        <w:spacing w:after="120"/>
        <w:rPr>
          <w:b/>
        </w:rPr>
      </w:pPr>
    </w:p>
    <w:p w:rsidR="003B0E23" w:rsidRDefault="003B0E23" w:rsidP="003B0E23">
      <w:pPr>
        <w:spacing w:after="120"/>
        <w:rPr>
          <w:b/>
        </w:rPr>
      </w:pPr>
      <w:r>
        <w:rPr>
          <w:b/>
        </w:rPr>
        <w:t>[00:29:29] Amaia del Campo (EAJ-PNV)</w:t>
      </w:r>
    </w:p>
    <w:p w:rsidR="003B0E23" w:rsidRDefault="00913ACA" w:rsidP="003B0E23">
      <w:pPr>
        <w:spacing w:after="120"/>
        <w:rPr>
          <w:b/>
        </w:rPr>
      </w:pPr>
      <w:hyperlink r:id="rId30" w:history="1">
        <w:r w:rsidR="003B0E23" w:rsidRPr="003B0E23">
          <w:rPr>
            <w:rStyle w:val="Hipervnculo"/>
            <w:b/>
          </w:rPr>
          <w:t>https://tv.barakaldo.eus/video/eu/2024ko-azaroaren-6ko-ezohiko-osoko-bilkura/t002929</w:t>
        </w:r>
      </w:hyperlink>
    </w:p>
    <w:p w:rsidR="003B0E23" w:rsidRDefault="003B0E23" w:rsidP="003B0E23">
      <w:pPr>
        <w:spacing w:after="60"/>
      </w:pPr>
      <w:r>
        <w:lastRenderedPageBreak/>
        <w:t xml:space="preserve">- El punto número cinco es la propuesta  de aprobación inicial, si procede el expediente Crédito del organismo autónomo municipal  de </w:t>
      </w:r>
      <w:proofErr w:type="spellStart"/>
      <w:r>
        <w:t>Alde.Boto</w:t>
      </w:r>
      <w:proofErr w:type="spellEnd"/>
      <w:r>
        <w:t xml:space="preserve"> </w:t>
      </w:r>
      <w:proofErr w:type="spellStart"/>
      <w:r>
        <w:t>Satao</w:t>
      </w:r>
      <w:proofErr w:type="spellEnd"/>
      <w:r>
        <w:t xml:space="preserve">. Votos en contra, abstenciones. </w:t>
      </w:r>
    </w:p>
    <w:p w:rsidR="003B0E23" w:rsidRDefault="003B0E23" w:rsidP="003B0E23">
      <w:pPr>
        <w:spacing w:after="120"/>
        <w:rPr>
          <w:b/>
        </w:rPr>
      </w:pPr>
    </w:p>
    <w:p w:rsidR="003B0E23" w:rsidRDefault="003B0E23" w:rsidP="003B0E23">
      <w:pPr>
        <w:spacing w:after="120"/>
        <w:rPr>
          <w:b/>
        </w:rPr>
      </w:pPr>
      <w:r>
        <w:rPr>
          <w:b/>
        </w:rPr>
        <w:t xml:space="preserve">[00:29:45] </w:t>
      </w:r>
      <w:proofErr w:type="spellStart"/>
      <w:r>
        <w:rPr>
          <w:b/>
        </w:rPr>
        <w:t>Idazkari</w:t>
      </w:r>
      <w:proofErr w:type="spellEnd"/>
      <w:r>
        <w:rPr>
          <w:b/>
        </w:rPr>
        <w:t>/Secretario</w:t>
      </w:r>
    </w:p>
    <w:p w:rsidR="003B0E23" w:rsidRDefault="00913ACA" w:rsidP="003B0E23">
      <w:pPr>
        <w:spacing w:after="120"/>
        <w:rPr>
          <w:b/>
        </w:rPr>
      </w:pPr>
      <w:hyperlink r:id="rId31" w:history="1">
        <w:r w:rsidR="003B0E23" w:rsidRPr="003B0E23">
          <w:rPr>
            <w:rStyle w:val="Hipervnculo"/>
            <w:b/>
          </w:rPr>
          <w:t>https://tv.barakaldo.eus/video/eu/2024ko-azaroaren-6ko-ezohiko-osoko-bilkura/t002945</w:t>
        </w:r>
      </w:hyperlink>
    </w:p>
    <w:p w:rsidR="003B0E23" w:rsidRDefault="003B0E23" w:rsidP="003B0E23">
      <w:pPr>
        <w:spacing w:after="60"/>
        <w:rPr>
          <w:b/>
        </w:rPr>
      </w:pPr>
      <w:r>
        <w:t xml:space="preserve">- El punto 5º que con el voto favorable de Jota, JOTA-PE  ene UVE, Grupo Socialista, </w:t>
      </w:r>
      <w:proofErr w:type="spellStart"/>
      <w:r>
        <w:t>Elkargiren</w:t>
      </w:r>
      <w:proofErr w:type="spellEnd"/>
      <w:r>
        <w:t xml:space="preserve"> </w:t>
      </w:r>
      <w:proofErr w:type="spellStart"/>
      <w:r>
        <w:t>Barakaldo</w:t>
      </w:r>
      <w:proofErr w:type="spellEnd"/>
      <w:r>
        <w:t xml:space="preserve"> y  la abstención de E hache </w:t>
      </w:r>
      <w:proofErr w:type="spellStart"/>
      <w:r>
        <w:t>Bildu</w:t>
      </w:r>
      <w:proofErr w:type="spellEnd"/>
      <w:r>
        <w:t xml:space="preserve"> </w:t>
      </w:r>
      <w:proofErr w:type="spellStart"/>
      <w:r>
        <w:t>Barakaldo</w:t>
      </w:r>
      <w:proofErr w:type="spellEnd"/>
      <w:r>
        <w:t xml:space="preserve">, el  Partido Popular de </w:t>
      </w:r>
      <w:proofErr w:type="spellStart"/>
      <w:r>
        <w:t>Barakaldo</w:t>
      </w:r>
      <w:proofErr w:type="spellEnd"/>
      <w:r>
        <w:t xml:space="preserve">. </w:t>
      </w:r>
    </w:p>
    <w:p w:rsidR="003B0E23" w:rsidRDefault="003B0E23" w:rsidP="003B0E23">
      <w:pPr>
        <w:spacing w:after="80"/>
        <w:rPr>
          <w:b/>
        </w:rPr>
      </w:pPr>
    </w:p>
    <w:p w:rsidR="003B0E23" w:rsidRDefault="003B0E23" w:rsidP="003B0E23">
      <w:pPr>
        <w:spacing w:after="80"/>
        <w:rPr>
          <w:b/>
        </w:rPr>
      </w:pPr>
    </w:p>
    <w:p w:rsidR="003B0E23" w:rsidRDefault="003B0E23" w:rsidP="003B0E23">
      <w:pPr>
        <w:spacing w:after="80"/>
        <w:rPr>
          <w:b/>
        </w:rPr>
      </w:pPr>
      <w:r>
        <w:rPr>
          <w:b/>
        </w:rPr>
        <w:t xml:space="preserve">201/23/2024-6 Propuesta de aprobación inicial, si procede, del expediente nº 2024CA10BK de crédito adicional al Presupuesto del Organismo Autónomo Municipal </w:t>
      </w:r>
      <w:proofErr w:type="spellStart"/>
      <w:r>
        <w:rPr>
          <w:b/>
        </w:rPr>
        <w:t>Barakaldo</w:t>
      </w:r>
      <w:proofErr w:type="spellEnd"/>
      <w:r>
        <w:rPr>
          <w:b/>
        </w:rPr>
        <w:t xml:space="preserve"> </w:t>
      </w:r>
      <w:proofErr w:type="spellStart"/>
      <w:r>
        <w:rPr>
          <w:b/>
        </w:rPr>
        <w:t>Kirolak</w:t>
      </w:r>
      <w:proofErr w:type="spellEnd"/>
      <w:r>
        <w:rPr>
          <w:b/>
        </w:rPr>
        <w:t xml:space="preserve"> en vigor del ejercicio 2024.</w:t>
      </w:r>
    </w:p>
    <w:p w:rsidR="003B0E23" w:rsidRDefault="003B0E23" w:rsidP="003B0E23">
      <w:pPr>
        <w:spacing w:after="80"/>
        <w:rPr>
          <w:b/>
        </w:rPr>
      </w:pPr>
      <w:r>
        <w:rPr>
          <w:b/>
        </w:rPr>
        <w:t xml:space="preserve"> [ONARTUA / APROBADO]</w:t>
      </w:r>
    </w:p>
    <w:p w:rsidR="003B0E23" w:rsidRDefault="00913ACA" w:rsidP="003B0E23">
      <w:pPr>
        <w:spacing w:after="120"/>
        <w:rPr>
          <w:b/>
        </w:rPr>
      </w:pPr>
      <w:hyperlink r:id="rId32" w:history="1">
        <w:r w:rsidR="003B0E23" w:rsidRPr="003B0E23">
          <w:rPr>
            <w:rStyle w:val="Hipervnculo"/>
            <w:b/>
          </w:rPr>
          <w:t>https://tv.barakaldo.eus/video/eu/2024ko-azaroaren-6ko-ezohiko-osoko-bilkura/6</w:t>
        </w:r>
      </w:hyperlink>
    </w:p>
    <w:p w:rsidR="003B0E23" w:rsidRDefault="003B0E23" w:rsidP="003B0E23">
      <w:pPr>
        <w:spacing w:after="120"/>
        <w:rPr>
          <w:b/>
        </w:rPr>
      </w:pPr>
    </w:p>
    <w:p w:rsidR="003B0E23" w:rsidRDefault="003B0E23" w:rsidP="003B0E23">
      <w:pPr>
        <w:spacing w:after="120"/>
        <w:rPr>
          <w:b/>
        </w:rPr>
      </w:pPr>
      <w:r>
        <w:rPr>
          <w:b/>
        </w:rPr>
        <w:t>[00:29:55] Amaia del Campo (EAJ-PNV)</w:t>
      </w:r>
    </w:p>
    <w:p w:rsidR="003B0E23" w:rsidRDefault="00913ACA" w:rsidP="003B0E23">
      <w:pPr>
        <w:spacing w:after="120"/>
        <w:rPr>
          <w:b/>
        </w:rPr>
      </w:pPr>
      <w:hyperlink r:id="rId33" w:history="1">
        <w:r w:rsidR="003B0E23" w:rsidRPr="003B0E23">
          <w:rPr>
            <w:rStyle w:val="Hipervnculo"/>
            <w:b/>
          </w:rPr>
          <w:t>https://tv.barakaldo.eus/video/eu/2024ko-azaroaren-6ko-ezohiko-osoko-bilkura/t002955</w:t>
        </w:r>
      </w:hyperlink>
    </w:p>
    <w:p w:rsidR="003B0E23" w:rsidRDefault="003B0E23" w:rsidP="003B0E23">
      <w:pPr>
        <w:spacing w:after="60"/>
      </w:pPr>
      <w:r>
        <w:t xml:space="preserve">- Y el punto número  seis es la propuesta de aprobación inicial, si  procede el expediente, acreditación al </w:t>
      </w:r>
      <w:proofErr w:type="spellStart"/>
      <w:r>
        <w:t>numero</w:t>
      </w:r>
      <w:proofErr w:type="spellEnd"/>
      <w:r>
        <w:t xml:space="preserve"> 10 del  presupuesto municipal de </w:t>
      </w:r>
      <w:proofErr w:type="spellStart"/>
      <w:r>
        <w:t>Barakaldo</w:t>
      </w:r>
      <w:proofErr w:type="spellEnd"/>
      <w:r>
        <w:t xml:space="preserve">, </w:t>
      </w:r>
      <w:proofErr w:type="spellStart"/>
      <w:r>
        <w:t>Kirolak</w:t>
      </w:r>
      <w:proofErr w:type="spellEnd"/>
      <w:r>
        <w:t xml:space="preserve">. Votos a favor, votos en contra, abstenciones. </w:t>
      </w:r>
    </w:p>
    <w:p w:rsidR="003B0E23" w:rsidRDefault="003B0E23" w:rsidP="003B0E23">
      <w:pPr>
        <w:spacing w:after="120"/>
        <w:rPr>
          <w:b/>
        </w:rPr>
      </w:pPr>
    </w:p>
    <w:p w:rsidR="003B0E23" w:rsidRDefault="003B0E23" w:rsidP="003B0E23">
      <w:pPr>
        <w:spacing w:after="120"/>
        <w:rPr>
          <w:b/>
        </w:rPr>
      </w:pPr>
      <w:r>
        <w:rPr>
          <w:b/>
        </w:rPr>
        <w:t xml:space="preserve">[00:30:09] </w:t>
      </w:r>
      <w:proofErr w:type="spellStart"/>
      <w:r>
        <w:rPr>
          <w:b/>
        </w:rPr>
        <w:t>Idazkari</w:t>
      </w:r>
      <w:proofErr w:type="spellEnd"/>
      <w:r>
        <w:rPr>
          <w:b/>
        </w:rPr>
        <w:t>/Secretario</w:t>
      </w:r>
    </w:p>
    <w:p w:rsidR="003B0E23" w:rsidRDefault="00913ACA" w:rsidP="003B0E23">
      <w:pPr>
        <w:spacing w:after="120"/>
        <w:rPr>
          <w:b/>
        </w:rPr>
      </w:pPr>
      <w:hyperlink r:id="rId34" w:history="1">
        <w:r w:rsidR="003B0E23" w:rsidRPr="003B0E23">
          <w:rPr>
            <w:rStyle w:val="Hipervnculo"/>
            <w:b/>
          </w:rPr>
          <w:t>https://tv.barakaldo.eus/video/eu/2024ko-azaroaren-6ko-ezohiko-osoko-bilkura/t003009</w:t>
        </w:r>
      </w:hyperlink>
    </w:p>
    <w:p w:rsidR="003B0E23" w:rsidRDefault="003B0E23" w:rsidP="003B0E23">
      <w:pPr>
        <w:spacing w:after="60"/>
      </w:pPr>
      <w:r>
        <w:t xml:space="preserve">- Y el punto 6º que habló con el  voto favorable a Jota-pe ene uve </w:t>
      </w:r>
      <w:proofErr w:type="spellStart"/>
      <w:r>
        <w:t>edo</w:t>
      </w:r>
      <w:proofErr w:type="spellEnd"/>
      <w:r>
        <w:t xml:space="preserve"> el  Grupo Socialista, </w:t>
      </w:r>
      <w:proofErr w:type="spellStart"/>
      <w:r>
        <w:t>Elkarrekin</w:t>
      </w:r>
      <w:proofErr w:type="spellEnd"/>
      <w:r>
        <w:t xml:space="preserve"> </w:t>
      </w:r>
      <w:proofErr w:type="spellStart"/>
      <w:r>
        <w:t>Barakaldo</w:t>
      </w:r>
      <w:proofErr w:type="spellEnd"/>
      <w:r>
        <w:t xml:space="preserve">  y la exención de E hache </w:t>
      </w:r>
      <w:proofErr w:type="spellStart"/>
      <w:r>
        <w:t>Bildu</w:t>
      </w:r>
      <w:proofErr w:type="spellEnd"/>
      <w:r>
        <w:t xml:space="preserve"> </w:t>
      </w:r>
      <w:proofErr w:type="spellStart"/>
      <w:r>
        <w:t>Barakaldo</w:t>
      </w:r>
      <w:proofErr w:type="spellEnd"/>
      <w:r>
        <w:t xml:space="preserve">  y Partido Bullas de </w:t>
      </w:r>
      <w:proofErr w:type="spellStart"/>
      <w:r>
        <w:t>Barakaldo</w:t>
      </w:r>
      <w:proofErr w:type="spellEnd"/>
      <w:r>
        <w:t xml:space="preserve">. </w:t>
      </w:r>
    </w:p>
    <w:p w:rsidR="001E5139" w:rsidRPr="003B0E23" w:rsidRDefault="001E5139" w:rsidP="003B0E23">
      <w:pPr>
        <w:spacing w:after="60"/>
        <w:rPr>
          <w:b/>
        </w:rPr>
      </w:pPr>
    </w:p>
    <w:sectPr w:rsidR="001E5139" w:rsidRPr="003B0E23" w:rsidSect="001E513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B0E23"/>
    <w:rsid w:val="001E5139"/>
    <w:rsid w:val="003B0E23"/>
    <w:rsid w:val="00913ACA"/>
    <w:rsid w:val="009B08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13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B0E2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4ko-azaroaren-6ko-ezohiko-osoko-bilkura/t000634" TargetMode="External"/><Relationship Id="rId13" Type="http://schemas.openxmlformats.org/officeDocument/2006/relationships/hyperlink" Target="https://tv.barakaldo.eus/video/eu/2024ko-azaroaren-6ko-ezohiko-osoko-bilkura/t001658" TargetMode="External"/><Relationship Id="rId18" Type="http://schemas.openxmlformats.org/officeDocument/2006/relationships/hyperlink" Target="https://tv.barakaldo.eus/video/eu/2024ko-azaroaren-6ko-ezohiko-osoko-bilkura/t002730" TargetMode="External"/><Relationship Id="rId26" Type="http://schemas.openxmlformats.org/officeDocument/2006/relationships/hyperlink" Target="https://tv.barakaldo.eus/video/eu/2024ko-azaroaren-6ko-ezohiko-osoko-bilkura/4" TargetMode="External"/><Relationship Id="rId3" Type="http://schemas.openxmlformats.org/officeDocument/2006/relationships/webSettings" Target="webSettings.xml"/><Relationship Id="rId21" Type="http://schemas.openxmlformats.org/officeDocument/2006/relationships/hyperlink" Target="https://tv.barakaldo.eus/video/eu/2024ko-azaroaren-6ko-ezohiko-osoko-bilkura/t002758" TargetMode="External"/><Relationship Id="rId34" Type="http://schemas.openxmlformats.org/officeDocument/2006/relationships/hyperlink" Target="https://tv.barakaldo.eus/video/eu/2024ko-azaroaren-6ko-ezohiko-osoko-bilkura/t003009" TargetMode="External"/><Relationship Id="rId7" Type="http://schemas.openxmlformats.org/officeDocument/2006/relationships/hyperlink" Target="https://tv.barakaldo.eus/video/eu/2024ko-azaroaren-6ko-ezohiko-osoko-bilkura/t000034" TargetMode="External"/><Relationship Id="rId12" Type="http://schemas.openxmlformats.org/officeDocument/2006/relationships/hyperlink" Target="https://tv.barakaldo.eus/video/eu/2024ko-azaroaren-6ko-ezohiko-osoko-bilkura/t001657" TargetMode="External"/><Relationship Id="rId17" Type="http://schemas.openxmlformats.org/officeDocument/2006/relationships/hyperlink" Target="https://tv.barakaldo.eus/video/eu/2024ko-azaroaren-6ko-ezohiko-osoko-bilkura/t002415" TargetMode="External"/><Relationship Id="rId25" Type="http://schemas.openxmlformats.org/officeDocument/2006/relationships/hyperlink" Target="https://tv.barakaldo.eus/video/eu/2024ko-azaroaren-6ko-ezohiko-osoko-bilkura/t002845" TargetMode="External"/><Relationship Id="rId33" Type="http://schemas.openxmlformats.org/officeDocument/2006/relationships/hyperlink" Target="https://tv.barakaldo.eus/video/eu/2024ko-azaroaren-6ko-ezohiko-osoko-bilkura/t002955" TargetMode="External"/><Relationship Id="rId2" Type="http://schemas.openxmlformats.org/officeDocument/2006/relationships/settings" Target="settings.xml"/><Relationship Id="rId16" Type="http://schemas.openxmlformats.org/officeDocument/2006/relationships/hyperlink" Target="https://tv.barakaldo.eus/video/eu/2024ko-azaroaren-6ko-ezohiko-osoko-bilkura/t002411" TargetMode="External"/><Relationship Id="rId20" Type="http://schemas.openxmlformats.org/officeDocument/2006/relationships/hyperlink" Target="https://tv.barakaldo.eus/video/eu/2024ko-azaroaren-6ko-ezohiko-osoko-bilkura/2" TargetMode="External"/><Relationship Id="rId29" Type="http://schemas.openxmlformats.org/officeDocument/2006/relationships/hyperlink" Target="https://tv.barakaldo.eus/video/eu/2024ko-azaroaren-6ko-ezohiko-osoko-bilkura/5" TargetMode="External"/><Relationship Id="rId1" Type="http://schemas.openxmlformats.org/officeDocument/2006/relationships/styles" Target="styles.xml"/><Relationship Id="rId6" Type="http://schemas.openxmlformats.org/officeDocument/2006/relationships/hyperlink" Target="https://tv.barakaldo.eus/video/eu/2024ko-azaroaren-6ko-ezohiko-osoko-bilkura/t000017" TargetMode="External"/><Relationship Id="rId11" Type="http://schemas.openxmlformats.org/officeDocument/2006/relationships/hyperlink" Target="https://tv.barakaldo.eus/video/eu/2024ko-azaroaren-6ko-ezohiko-osoko-bilkura/t001025" TargetMode="External"/><Relationship Id="rId24" Type="http://schemas.openxmlformats.org/officeDocument/2006/relationships/hyperlink" Target="https://tv.barakaldo.eus/video/eu/2024ko-azaroaren-6ko-ezohiko-osoko-bilkura/t002828" TargetMode="External"/><Relationship Id="rId32" Type="http://schemas.openxmlformats.org/officeDocument/2006/relationships/hyperlink" Target="https://tv.barakaldo.eus/video/eu/2024ko-azaroaren-6ko-ezohiko-osoko-bilkura/6" TargetMode="External"/><Relationship Id="rId5" Type="http://schemas.openxmlformats.org/officeDocument/2006/relationships/hyperlink" Target="https://tv.barakaldo.eus/video/eu/2024ko-azaroaren-6ko-ezohiko-osoko-bilkura/1" TargetMode="External"/><Relationship Id="rId15" Type="http://schemas.openxmlformats.org/officeDocument/2006/relationships/hyperlink" Target="https://tv.barakaldo.eus/video/eu/2024ko-azaroaren-6ko-ezohiko-osoko-bilkura/t002033" TargetMode="External"/><Relationship Id="rId23" Type="http://schemas.openxmlformats.org/officeDocument/2006/relationships/hyperlink" Target="https://tv.barakaldo.eus/video/eu/2024ko-azaroaren-6ko-ezohiko-osoko-bilkura/3" TargetMode="External"/><Relationship Id="rId28" Type="http://schemas.openxmlformats.org/officeDocument/2006/relationships/hyperlink" Target="https://tv.barakaldo.eus/video/eu/2024ko-azaroaren-6ko-ezohiko-osoko-bilkura/t002915" TargetMode="External"/><Relationship Id="rId36" Type="http://schemas.openxmlformats.org/officeDocument/2006/relationships/theme" Target="theme/theme1.xml"/><Relationship Id="rId10" Type="http://schemas.openxmlformats.org/officeDocument/2006/relationships/hyperlink" Target="https://tv.barakaldo.eus/video/eu/2024ko-azaroaren-6ko-ezohiko-osoko-bilkura/t001021" TargetMode="External"/><Relationship Id="rId19" Type="http://schemas.openxmlformats.org/officeDocument/2006/relationships/hyperlink" Target="https://tv.barakaldo.eus/video/eu/2024ko-azaroaren-6ko-ezohiko-osoko-bilkura/t002743" TargetMode="External"/><Relationship Id="rId31" Type="http://schemas.openxmlformats.org/officeDocument/2006/relationships/hyperlink" Target="https://tv.barakaldo.eus/video/eu/2024ko-azaroaren-6ko-ezohiko-osoko-bilkura/t002945" TargetMode="External"/><Relationship Id="rId4" Type="http://schemas.openxmlformats.org/officeDocument/2006/relationships/hyperlink" Target="https://tv.barakaldo.eus/video/eu/2024ko-azaroaren-6ko-ezohiko-osoko-bilkura/t000012" TargetMode="External"/><Relationship Id="rId9" Type="http://schemas.openxmlformats.org/officeDocument/2006/relationships/hyperlink" Target="https://tv.barakaldo.eus/video/eu/2024ko-azaroaren-6ko-ezohiko-osoko-bilkura/t000637" TargetMode="External"/><Relationship Id="rId14" Type="http://schemas.openxmlformats.org/officeDocument/2006/relationships/hyperlink" Target="https://tv.barakaldo.eus/video/eu/2024ko-azaroaren-6ko-ezohiko-osoko-bilkura/t002030" TargetMode="External"/><Relationship Id="rId22" Type="http://schemas.openxmlformats.org/officeDocument/2006/relationships/hyperlink" Target="https://tv.barakaldo.eus/video/eu/2024ko-azaroaren-6ko-ezohiko-osoko-bilkura/t002817" TargetMode="External"/><Relationship Id="rId27" Type="http://schemas.openxmlformats.org/officeDocument/2006/relationships/hyperlink" Target="https://tv.barakaldo.eus/video/eu/2024ko-azaroaren-6ko-ezohiko-osoko-bilkura/t002900" TargetMode="External"/><Relationship Id="rId30" Type="http://schemas.openxmlformats.org/officeDocument/2006/relationships/hyperlink" Target="https://tv.barakaldo.eus/video/eu/2024ko-azaroaren-6ko-ezohiko-osoko-bilkura/t002929" TargetMode="Externa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5465</Words>
  <Characters>30062</Characters>
  <Application>Microsoft Office Word</Application>
  <DocSecurity>0</DocSecurity>
  <Lines>250</Lines>
  <Paragraphs>70</Paragraphs>
  <ScaleCrop>false</ScaleCrop>
  <Company/>
  <LinksUpToDate>false</LinksUpToDate>
  <CharactersWithSpaces>35457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2024-11-06T18:39:00Z</dcterms:created>
  <dcterms:modified xsi:type="dcterms:W3CDTF">2024-11-06T18:42:00Z</dcterms:modified>
</cp:coreProperties>
</file>